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B801" w14:textId="77777777" w:rsidR="00D069F5" w:rsidRPr="00D069F5" w:rsidRDefault="00D069F5" w:rsidP="00D069F5">
      <w:pPr>
        <w:spacing w:line="560" w:lineRule="exact"/>
        <w:jc w:val="center"/>
        <w:rPr>
          <w:rFonts w:ascii="方正小标宋简体" w:eastAsia="方正小标宋简体"/>
          <w:bCs/>
          <w:sz w:val="44"/>
          <w:szCs w:val="44"/>
        </w:rPr>
      </w:pPr>
      <w:bookmarkStart w:id="0" w:name="_GoBack"/>
      <w:bookmarkEnd w:id="0"/>
      <w:r w:rsidRPr="00D069F5">
        <w:rPr>
          <w:rFonts w:ascii="方正小标宋简体" w:eastAsia="方正小标宋简体" w:hint="eastAsia"/>
          <w:bCs/>
          <w:sz w:val="44"/>
          <w:szCs w:val="44"/>
        </w:rPr>
        <w:t xml:space="preserve">贯彻落实党代会精神 </w:t>
      </w:r>
    </w:p>
    <w:p w14:paraId="7C8AE9B9" w14:textId="59E0B320" w:rsidR="00D069F5" w:rsidRPr="00D069F5" w:rsidRDefault="00D069F5" w:rsidP="00D069F5">
      <w:pPr>
        <w:spacing w:line="560" w:lineRule="exact"/>
        <w:jc w:val="center"/>
        <w:rPr>
          <w:rFonts w:ascii="方正小标宋简体" w:eastAsia="方正小标宋简体"/>
          <w:bCs/>
          <w:sz w:val="44"/>
          <w:szCs w:val="44"/>
        </w:rPr>
      </w:pPr>
      <w:r w:rsidRPr="00D069F5">
        <w:rPr>
          <w:rFonts w:ascii="方正小标宋简体" w:eastAsia="方正小标宋简体" w:hint="eastAsia"/>
          <w:bCs/>
          <w:sz w:val="44"/>
          <w:szCs w:val="44"/>
        </w:rPr>
        <w:t>全力推进高水平特色高职强校建设</w:t>
      </w:r>
    </w:p>
    <w:p w14:paraId="135EA73E" w14:textId="08E57C8C" w:rsidR="00C7624D" w:rsidRDefault="00C7624D" w:rsidP="00E24D04">
      <w:pPr>
        <w:spacing w:line="560" w:lineRule="exact"/>
        <w:jc w:val="center"/>
        <w:rPr>
          <w:rFonts w:ascii="仿宋_GB2312" w:eastAsia="仿宋_GB2312"/>
          <w:sz w:val="32"/>
          <w:szCs w:val="32"/>
        </w:rPr>
      </w:pPr>
      <w:r w:rsidRPr="00C7624D">
        <w:rPr>
          <w:rFonts w:ascii="仿宋_GB2312" w:eastAsia="仿宋_GB2312" w:hint="eastAsia"/>
          <w:sz w:val="32"/>
          <w:szCs w:val="32"/>
        </w:rPr>
        <w:t>——</w:t>
      </w:r>
      <w:r>
        <w:rPr>
          <w:rFonts w:ascii="仿宋_GB2312" w:eastAsia="仿宋_GB2312" w:hint="eastAsia"/>
          <w:sz w:val="32"/>
          <w:szCs w:val="32"/>
        </w:rPr>
        <w:t>在浙江纺织服装职业技术学院第四届教代会暨第四届</w:t>
      </w:r>
      <w:r w:rsidRPr="00C7624D">
        <w:rPr>
          <w:rFonts w:ascii="仿宋_GB2312" w:eastAsia="仿宋_GB2312"/>
          <w:sz w:val="32"/>
          <w:szCs w:val="32"/>
        </w:rPr>
        <w:t>工会会员代表大会第二次会议</w:t>
      </w:r>
      <w:r>
        <w:rPr>
          <w:rFonts w:ascii="仿宋_GB2312" w:eastAsia="仿宋_GB2312" w:hint="eastAsia"/>
          <w:sz w:val="32"/>
          <w:szCs w:val="32"/>
        </w:rPr>
        <w:t>上的工作报告</w:t>
      </w:r>
    </w:p>
    <w:p w14:paraId="0CD87135" w14:textId="59AAAD2A" w:rsidR="00C7624D" w:rsidRDefault="00C7624D" w:rsidP="00E24D04">
      <w:pPr>
        <w:spacing w:line="560" w:lineRule="exact"/>
        <w:jc w:val="center"/>
        <w:rPr>
          <w:rFonts w:ascii="仿宋_GB2312" w:eastAsia="仿宋_GB2312"/>
          <w:sz w:val="32"/>
          <w:szCs w:val="32"/>
        </w:rPr>
      </w:pPr>
      <w:r>
        <w:rPr>
          <w:rFonts w:ascii="仿宋_GB2312" w:eastAsia="仿宋_GB2312" w:hint="eastAsia"/>
          <w:sz w:val="32"/>
          <w:szCs w:val="32"/>
        </w:rPr>
        <w:t>郑卫东</w:t>
      </w:r>
    </w:p>
    <w:p w14:paraId="03C21BB3" w14:textId="3EF9D103" w:rsidR="00C7624D" w:rsidRDefault="00C7624D" w:rsidP="00E24D04">
      <w:pPr>
        <w:spacing w:line="560" w:lineRule="exact"/>
        <w:jc w:val="center"/>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019</w:t>
      </w:r>
      <w:r>
        <w:rPr>
          <w:rFonts w:ascii="仿宋_GB2312" w:eastAsia="仿宋_GB2312" w:hint="eastAsia"/>
          <w:sz w:val="32"/>
          <w:szCs w:val="32"/>
        </w:rPr>
        <w:t>年4月3日）</w:t>
      </w:r>
    </w:p>
    <w:p w14:paraId="10D42660" w14:textId="35D0F2E3" w:rsidR="00C7624D" w:rsidRDefault="00C7624D" w:rsidP="00E24D04">
      <w:pPr>
        <w:spacing w:line="560" w:lineRule="exact"/>
        <w:jc w:val="center"/>
        <w:rPr>
          <w:rFonts w:ascii="仿宋_GB2312" w:eastAsia="仿宋_GB2312"/>
          <w:sz w:val="32"/>
          <w:szCs w:val="32"/>
        </w:rPr>
      </w:pPr>
    </w:p>
    <w:p w14:paraId="2C02C948" w14:textId="2805AAE5" w:rsidR="00C7624D" w:rsidRDefault="00C7624D" w:rsidP="00E24D04">
      <w:pPr>
        <w:spacing w:line="560" w:lineRule="exact"/>
        <w:jc w:val="left"/>
        <w:rPr>
          <w:rFonts w:ascii="仿宋_GB2312" w:eastAsia="仿宋_GB2312"/>
          <w:sz w:val="32"/>
          <w:szCs w:val="32"/>
        </w:rPr>
      </w:pPr>
      <w:r>
        <w:rPr>
          <w:rFonts w:ascii="仿宋_GB2312" w:eastAsia="仿宋_GB2312" w:hint="eastAsia"/>
          <w:sz w:val="32"/>
          <w:szCs w:val="32"/>
        </w:rPr>
        <w:t>各位代表，同志们：</w:t>
      </w:r>
    </w:p>
    <w:p w14:paraId="7C79E1A3" w14:textId="6E29DE81" w:rsidR="00C7624D" w:rsidRDefault="00C7624D"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现在，我代表学校向大会</w:t>
      </w:r>
      <w:proofErr w:type="gramStart"/>
      <w:r>
        <w:rPr>
          <w:rFonts w:ascii="仿宋_GB2312" w:eastAsia="仿宋_GB2312" w:hint="eastAsia"/>
          <w:sz w:val="32"/>
          <w:szCs w:val="32"/>
        </w:rPr>
        <w:t>作工</w:t>
      </w:r>
      <w:proofErr w:type="gramEnd"/>
      <w:r>
        <w:rPr>
          <w:rFonts w:ascii="仿宋_GB2312" w:eastAsia="仿宋_GB2312" w:hint="eastAsia"/>
          <w:sz w:val="32"/>
          <w:szCs w:val="32"/>
        </w:rPr>
        <w:t>作报告，请</w:t>
      </w:r>
      <w:proofErr w:type="gramStart"/>
      <w:r>
        <w:rPr>
          <w:rFonts w:ascii="仿宋_GB2312" w:eastAsia="仿宋_GB2312" w:hint="eastAsia"/>
          <w:sz w:val="32"/>
          <w:szCs w:val="32"/>
        </w:rPr>
        <w:t>予审</w:t>
      </w:r>
      <w:proofErr w:type="gramEnd"/>
      <w:r>
        <w:rPr>
          <w:rFonts w:ascii="仿宋_GB2312" w:eastAsia="仿宋_GB2312" w:hint="eastAsia"/>
          <w:sz w:val="32"/>
          <w:szCs w:val="32"/>
        </w:rPr>
        <w:t>议。</w:t>
      </w:r>
    </w:p>
    <w:p w14:paraId="5749E5EF" w14:textId="7F71E40D" w:rsidR="00C7624D" w:rsidRDefault="00C7624D"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浙江纺织服装职业技术学院第四届教代会暨第四届工会会员代表大会，是在学校以习近平新时代中国特色社会主义思想为指导，全面贯彻党的十九大精神</w:t>
      </w:r>
      <w:r w:rsidR="00692979">
        <w:rPr>
          <w:rFonts w:ascii="仿宋_GB2312" w:eastAsia="仿宋_GB2312" w:hint="eastAsia"/>
          <w:sz w:val="32"/>
          <w:szCs w:val="32"/>
        </w:rPr>
        <w:t>和全国教育大会精神</w:t>
      </w:r>
      <w:r>
        <w:rPr>
          <w:rFonts w:ascii="仿宋_GB2312" w:eastAsia="仿宋_GB2312" w:hint="eastAsia"/>
          <w:sz w:val="32"/>
          <w:szCs w:val="32"/>
        </w:rPr>
        <w:t>，全面落实学校第二次党代会精神，</w:t>
      </w:r>
      <w:r w:rsidR="00692979">
        <w:rPr>
          <w:rFonts w:ascii="仿宋_GB2312" w:eastAsia="仿宋_GB2312" w:hint="eastAsia"/>
          <w:sz w:val="32"/>
          <w:szCs w:val="32"/>
        </w:rPr>
        <w:t>聚焦立德树人、聚</w:t>
      </w:r>
      <w:proofErr w:type="gramStart"/>
      <w:r w:rsidR="00692979">
        <w:rPr>
          <w:rFonts w:ascii="仿宋_GB2312" w:eastAsia="仿宋_GB2312" w:hint="eastAsia"/>
          <w:sz w:val="32"/>
          <w:szCs w:val="32"/>
        </w:rPr>
        <w:t>力质量</w:t>
      </w:r>
      <w:proofErr w:type="gramEnd"/>
      <w:r w:rsidR="00692979">
        <w:rPr>
          <w:rFonts w:ascii="仿宋_GB2312" w:eastAsia="仿宋_GB2312" w:hint="eastAsia"/>
          <w:sz w:val="32"/>
          <w:szCs w:val="32"/>
        </w:rPr>
        <w:t>发展、深化产教融合的新时期召开的一次重要大会。</w:t>
      </w:r>
    </w:p>
    <w:p w14:paraId="3CC02229" w14:textId="03482E6B" w:rsidR="00692979" w:rsidRPr="00C7624D" w:rsidRDefault="00692979"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大会的主题是：</w:t>
      </w:r>
      <w:r w:rsidRPr="00C7624D">
        <w:rPr>
          <w:rFonts w:ascii="仿宋_GB2312" w:eastAsia="仿宋_GB2312"/>
          <w:sz w:val="32"/>
          <w:szCs w:val="32"/>
        </w:rPr>
        <w:t>全面落实学校党代会精神</w:t>
      </w:r>
      <w:r>
        <w:rPr>
          <w:rFonts w:ascii="仿宋_GB2312" w:eastAsia="仿宋_GB2312" w:hint="eastAsia"/>
          <w:sz w:val="32"/>
          <w:szCs w:val="32"/>
        </w:rPr>
        <w:t>，</w:t>
      </w:r>
      <w:r w:rsidRPr="00C7624D">
        <w:rPr>
          <w:rFonts w:ascii="仿宋_GB2312" w:eastAsia="仿宋_GB2312"/>
          <w:sz w:val="32"/>
          <w:szCs w:val="32"/>
        </w:rPr>
        <w:t>团结引领广大教职工为实现高质量发展而努力奋斗</w:t>
      </w:r>
      <w:r>
        <w:rPr>
          <w:rFonts w:ascii="仿宋_GB2312" w:eastAsia="仿宋_GB2312" w:hint="eastAsia"/>
          <w:sz w:val="32"/>
          <w:szCs w:val="32"/>
        </w:rPr>
        <w:t>！</w:t>
      </w:r>
    </w:p>
    <w:p w14:paraId="1AEFAF98" w14:textId="3A67513E" w:rsidR="00692979" w:rsidRPr="007D7424" w:rsidRDefault="00692979" w:rsidP="00E24D04">
      <w:pPr>
        <w:pStyle w:val="a7"/>
        <w:numPr>
          <w:ilvl w:val="0"/>
          <w:numId w:val="1"/>
        </w:numPr>
        <w:spacing w:line="560" w:lineRule="exact"/>
        <w:ind w:firstLineChars="0"/>
        <w:jc w:val="left"/>
        <w:rPr>
          <w:rFonts w:ascii="黑体" w:eastAsia="黑体" w:hAnsi="黑体"/>
          <w:sz w:val="32"/>
          <w:szCs w:val="32"/>
        </w:rPr>
      </w:pPr>
      <w:r w:rsidRPr="007D7424">
        <w:rPr>
          <w:rFonts w:ascii="黑体" w:eastAsia="黑体" w:hAnsi="黑体" w:hint="eastAsia"/>
          <w:sz w:val="32"/>
          <w:szCs w:val="32"/>
        </w:rPr>
        <w:t>学校党代会</w:t>
      </w:r>
      <w:r w:rsidR="00C47B9E" w:rsidRPr="007D7424">
        <w:rPr>
          <w:rFonts w:ascii="黑体" w:eastAsia="黑体" w:hAnsi="黑体" w:hint="eastAsia"/>
          <w:sz w:val="32"/>
          <w:szCs w:val="32"/>
        </w:rPr>
        <w:t>确定的发展战略和主要工作</w:t>
      </w:r>
    </w:p>
    <w:p w14:paraId="28A49556" w14:textId="28D1CAAC" w:rsidR="00C47B9E" w:rsidRPr="004C3E68" w:rsidRDefault="00C47B9E" w:rsidP="00E24D04">
      <w:pPr>
        <w:spacing w:line="560" w:lineRule="exact"/>
        <w:ind w:firstLineChars="200" w:firstLine="640"/>
        <w:jc w:val="left"/>
        <w:rPr>
          <w:rFonts w:ascii="楷体_GB2312" w:eastAsia="楷体_GB2312"/>
          <w:sz w:val="32"/>
          <w:szCs w:val="32"/>
        </w:rPr>
      </w:pPr>
      <w:r w:rsidRPr="004C3E68">
        <w:rPr>
          <w:rFonts w:ascii="楷体_GB2312" w:eastAsia="楷体_GB2312" w:hint="eastAsia"/>
          <w:sz w:val="32"/>
          <w:szCs w:val="32"/>
        </w:rPr>
        <w:t>（一）明确了一个目标</w:t>
      </w:r>
    </w:p>
    <w:p w14:paraId="74ED063E" w14:textId="363F1FFF" w:rsidR="00C47B9E" w:rsidRPr="00C47B9E" w:rsidRDefault="004C3E68"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学校第二次党代会提出，</w:t>
      </w:r>
      <w:r w:rsidR="00C47B9E" w:rsidRPr="00C47B9E">
        <w:rPr>
          <w:rFonts w:ascii="仿宋_GB2312" w:eastAsia="仿宋_GB2312" w:hint="eastAsia"/>
          <w:sz w:val="32"/>
          <w:szCs w:val="32"/>
        </w:rPr>
        <w:t>未来五年学校优势和特色专业建设水平进入全省高职院校第一方阵，取得一批标志性的教学和科研成果，综合办学实力力争实现</w:t>
      </w:r>
      <w:r w:rsidR="00C47B9E" w:rsidRPr="007D7424">
        <w:rPr>
          <w:rFonts w:ascii="黑体" w:eastAsia="黑体" w:hAnsi="黑体" w:hint="eastAsia"/>
          <w:sz w:val="32"/>
          <w:szCs w:val="32"/>
        </w:rPr>
        <w:t>“双十”目标，即学校综合办学实力进入全国高职院校前10%，全省高职院校前10名</w:t>
      </w:r>
      <w:r w:rsidR="00C47B9E" w:rsidRPr="00C47B9E">
        <w:rPr>
          <w:rFonts w:ascii="仿宋_GB2312" w:eastAsia="仿宋_GB2312" w:hint="eastAsia"/>
          <w:sz w:val="32"/>
          <w:szCs w:val="32"/>
        </w:rPr>
        <w:t>，成</w:t>
      </w:r>
      <w:r w:rsidR="00C47B9E" w:rsidRPr="00C47B9E">
        <w:rPr>
          <w:rFonts w:ascii="仿宋_GB2312" w:eastAsia="仿宋_GB2312" w:hint="eastAsia"/>
          <w:sz w:val="32"/>
          <w:szCs w:val="32"/>
        </w:rPr>
        <w:lastRenderedPageBreak/>
        <w:t>为国内有重要影响，特色鲜明的高水平高职院校。</w:t>
      </w:r>
      <w:r w:rsidRPr="004C3E68">
        <w:rPr>
          <w:rFonts w:ascii="仿宋_GB2312" w:eastAsia="仿宋_GB2312" w:hint="eastAsia"/>
          <w:sz w:val="32"/>
          <w:szCs w:val="32"/>
        </w:rPr>
        <w:t>再经过若干年努力，到2</w:t>
      </w:r>
      <w:r w:rsidRPr="004C3E68">
        <w:rPr>
          <w:rFonts w:ascii="仿宋_GB2312" w:eastAsia="仿宋_GB2312"/>
          <w:sz w:val="32"/>
          <w:szCs w:val="32"/>
        </w:rPr>
        <w:t>030</w:t>
      </w:r>
      <w:r w:rsidRPr="004C3E68">
        <w:rPr>
          <w:rFonts w:ascii="仿宋_GB2312" w:eastAsia="仿宋_GB2312" w:hint="eastAsia"/>
          <w:sz w:val="32"/>
          <w:szCs w:val="32"/>
        </w:rPr>
        <w:t>年，即建校5</w:t>
      </w:r>
      <w:r w:rsidRPr="004C3E68">
        <w:rPr>
          <w:rFonts w:ascii="仿宋_GB2312" w:eastAsia="仿宋_GB2312"/>
          <w:sz w:val="32"/>
          <w:szCs w:val="32"/>
        </w:rPr>
        <w:t>0</w:t>
      </w:r>
      <w:r w:rsidRPr="004C3E68">
        <w:rPr>
          <w:rFonts w:ascii="仿宋_GB2312" w:eastAsia="仿宋_GB2312" w:hint="eastAsia"/>
          <w:sz w:val="32"/>
          <w:szCs w:val="32"/>
        </w:rPr>
        <w:t>周年之际，把学校建设成为行业领先、国内一流、国际知名的高水平高职强校。</w:t>
      </w:r>
    </w:p>
    <w:p w14:paraId="5E48A220" w14:textId="509AE0FD" w:rsidR="003661E3" w:rsidRPr="004C3E68" w:rsidRDefault="00C47B9E" w:rsidP="00E24D04">
      <w:pPr>
        <w:spacing w:line="560" w:lineRule="exact"/>
        <w:ind w:firstLineChars="200" w:firstLine="640"/>
        <w:jc w:val="left"/>
        <w:rPr>
          <w:rFonts w:ascii="楷体_GB2312" w:eastAsia="楷体_GB2312"/>
          <w:sz w:val="32"/>
          <w:szCs w:val="32"/>
        </w:rPr>
      </w:pPr>
      <w:r w:rsidRPr="004C3E68">
        <w:rPr>
          <w:rFonts w:ascii="楷体_GB2312" w:eastAsia="楷体_GB2312" w:hint="eastAsia"/>
          <w:sz w:val="32"/>
          <w:szCs w:val="32"/>
        </w:rPr>
        <w:t>（二）实施</w:t>
      </w:r>
      <w:r w:rsidR="004C3E68" w:rsidRPr="004C3E68">
        <w:rPr>
          <w:rFonts w:ascii="楷体_GB2312" w:eastAsia="楷体_GB2312" w:hint="eastAsia"/>
          <w:sz w:val="32"/>
          <w:szCs w:val="32"/>
        </w:rPr>
        <w:t>“两合作三服务”战略</w:t>
      </w:r>
    </w:p>
    <w:p w14:paraId="7ED86C95" w14:textId="77777777" w:rsidR="004C3E68" w:rsidRDefault="004C3E68" w:rsidP="00E24D04">
      <w:pPr>
        <w:spacing w:line="560" w:lineRule="exact"/>
        <w:ind w:firstLineChars="200" w:firstLine="640"/>
        <w:jc w:val="left"/>
        <w:rPr>
          <w:rFonts w:ascii="仿宋_GB2312" w:eastAsia="仿宋_GB2312"/>
          <w:sz w:val="32"/>
          <w:szCs w:val="32"/>
        </w:rPr>
      </w:pPr>
      <w:r w:rsidRPr="004C3E68">
        <w:rPr>
          <w:rFonts w:ascii="仿宋_GB2312" w:eastAsia="仿宋_GB2312" w:hint="eastAsia"/>
          <w:sz w:val="32"/>
          <w:szCs w:val="32"/>
        </w:rPr>
        <w:t>今后五年，我们必须深入实施“两合作三服务”战略，在合作中提高质量，在服务中加快发展。</w:t>
      </w:r>
    </w:p>
    <w:p w14:paraId="43651C47" w14:textId="77777777" w:rsidR="004C3E68" w:rsidRDefault="004C3E68" w:rsidP="00E24D04">
      <w:pPr>
        <w:spacing w:line="560" w:lineRule="exact"/>
        <w:ind w:firstLineChars="200" w:firstLine="640"/>
        <w:jc w:val="left"/>
        <w:rPr>
          <w:rFonts w:ascii="仿宋_GB2312" w:eastAsia="仿宋_GB2312"/>
          <w:sz w:val="32"/>
          <w:szCs w:val="32"/>
        </w:rPr>
      </w:pPr>
      <w:r w:rsidRPr="004C3E68">
        <w:rPr>
          <w:rFonts w:ascii="黑体" w:eastAsia="黑体" w:hAnsi="黑体" w:hint="eastAsia"/>
          <w:sz w:val="32"/>
          <w:szCs w:val="32"/>
        </w:rPr>
        <w:t>全面深化校企（地）合作。</w:t>
      </w:r>
      <w:r w:rsidRPr="004C3E68">
        <w:rPr>
          <w:rFonts w:ascii="仿宋_GB2312" w:eastAsia="仿宋_GB2312" w:hint="eastAsia"/>
          <w:sz w:val="32"/>
          <w:szCs w:val="32"/>
        </w:rPr>
        <w:t>进一步拆除“校园围墙”，构建产教深度融合、校</w:t>
      </w:r>
      <w:proofErr w:type="gramStart"/>
      <w:r w:rsidRPr="004C3E68">
        <w:rPr>
          <w:rFonts w:ascii="仿宋_GB2312" w:eastAsia="仿宋_GB2312" w:hint="eastAsia"/>
          <w:sz w:val="32"/>
          <w:szCs w:val="32"/>
        </w:rPr>
        <w:t>企双主体</w:t>
      </w:r>
      <w:proofErr w:type="gramEnd"/>
      <w:r w:rsidRPr="004C3E68">
        <w:rPr>
          <w:rFonts w:ascii="仿宋_GB2312" w:eastAsia="仿宋_GB2312" w:hint="eastAsia"/>
          <w:sz w:val="32"/>
          <w:szCs w:val="32"/>
        </w:rPr>
        <w:t>育人的良好格局，重点开拓与行业龙头企业的合作，进一步加大现代学徒制改革力度，积极引进优质教育教学资源，在师资团队建设、专业群建设、课程资源建设、科研服务等多方面优化校企（地）合作质量，提升合作水平</w:t>
      </w:r>
      <w:r>
        <w:rPr>
          <w:rFonts w:ascii="仿宋_GB2312" w:eastAsia="仿宋_GB2312" w:hint="eastAsia"/>
          <w:sz w:val="32"/>
          <w:szCs w:val="32"/>
        </w:rPr>
        <w:t>，</w:t>
      </w:r>
    </w:p>
    <w:p w14:paraId="0C437DE9" w14:textId="77777777" w:rsidR="004C3E68" w:rsidRDefault="004C3E68" w:rsidP="00E24D04">
      <w:pPr>
        <w:spacing w:line="560" w:lineRule="exact"/>
        <w:ind w:firstLineChars="200" w:firstLine="640"/>
        <w:jc w:val="left"/>
        <w:rPr>
          <w:rFonts w:ascii="仿宋_GB2312" w:eastAsia="仿宋_GB2312"/>
          <w:sz w:val="32"/>
          <w:szCs w:val="32"/>
        </w:rPr>
      </w:pPr>
      <w:r w:rsidRPr="004C3E68">
        <w:rPr>
          <w:rFonts w:ascii="黑体" w:eastAsia="黑体" w:hAnsi="黑体" w:hint="eastAsia"/>
          <w:sz w:val="32"/>
          <w:szCs w:val="32"/>
        </w:rPr>
        <w:t>全面深化国际合作。</w:t>
      </w:r>
      <w:r w:rsidRPr="004C3E68">
        <w:rPr>
          <w:rFonts w:ascii="仿宋_GB2312" w:eastAsia="仿宋_GB2312" w:hint="eastAsia"/>
          <w:sz w:val="32"/>
          <w:szCs w:val="32"/>
        </w:rPr>
        <w:t>进一步构建国际化开放办学格局，重点开拓与发达国家高水平院校合作关系，跟进和服务企业“走出去”战略，在区域产业转型升级和解决企业实际问题的过程中找准国际化办学方向，开发、引进和吸收一批具有国际先进水平的技术前沿课程和教育教学标准，不断提升国际化办学层次。</w:t>
      </w:r>
    </w:p>
    <w:p w14:paraId="0C43F759" w14:textId="5E08A234" w:rsidR="004C3E68" w:rsidRPr="004C3E68" w:rsidRDefault="004C3E68" w:rsidP="00E24D04">
      <w:pPr>
        <w:spacing w:line="560" w:lineRule="exact"/>
        <w:ind w:firstLineChars="200" w:firstLine="640"/>
        <w:jc w:val="left"/>
        <w:rPr>
          <w:rFonts w:ascii="仿宋_GB2312" w:eastAsia="仿宋_GB2312"/>
          <w:sz w:val="32"/>
          <w:szCs w:val="32"/>
        </w:rPr>
      </w:pPr>
      <w:r w:rsidRPr="004C3E68">
        <w:rPr>
          <w:rFonts w:ascii="黑体" w:eastAsia="黑体" w:hAnsi="黑体" w:hint="eastAsia"/>
          <w:sz w:val="32"/>
          <w:szCs w:val="32"/>
        </w:rPr>
        <w:t>服务国家重大战略</w:t>
      </w:r>
      <w:r w:rsidRPr="004C3E68">
        <w:rPr>
          <w:rFonts w:ascii="仿宋_GB2312" w:eastAsia="仿宋_GB2312" w:hint="eastAsia"/>
          <w:sz w:val="32"/>
          <w:szCs w:val="32"/>
        </w:rPr>
        <w:t>，就是要有国家意识，自觉服从服务于国家发展战略需求；</w:t>
      </w:r>
      <w:r w:rsidRPr="004C3E68">
        <w:rPr>
          <w:rFonts w:ascii="黑体" w:eastAsia="黑体" w:hAnsi="黑体" w:hint="eastAsia"/>
          <w:sz w:val="32"/>
          <w:szCs w:val="32"/>
        </w:rPr>
        <w:t>服务区域经济发展和产业转型升级</w:t>
      </w:r>
      <w:r w:rsidRPr="004C3E68">
        <w:rPr>
          <w:rFonts w:ascii="仿宋_GB2312" w:eastAsia="仿宋_GB2312" w:hint="eastAsia"/>
          <w:sz w:val="32"/>
          <w:szCs w:val="32"/>
        </w:rPr>
        <w:t>，就是要主动对接和紧贴区域经济社会发展和产业转型升级需求，实现学校、专业与行业、企业、产业的全面衔接；</w:t>
      </w:r>
      <w:r w:rsidRPr="004C3E68">
        <w:rPr>
          <w:rFonts w:ascii="黑体" w:eastAsia="黑体" w:hAnsi="黑体" w:hint="eastAsia"/>
          <w:sz w:val="32"/>
          <w:szCs w:val="32"/>
        </w:rPr>
        <w:t>服务师生成长</w:t>
      </w:r>
      <w:r w:rsidRPr="004C3E68">
        <w:rPr>
          <w:rFonts w:ascii="黑体" w:eastAsia="黑体" w:hAnsi="黑体" w:hint="eastAsia"/>
          <w:sz w:val="32"/>
          <w:szCs w:val="32"/>
        </w:rPr>
        <w:lastRenderedPageBreak/>
        <w:t>成才，</w:t>
      </w:r>
      <w:r w:rsidRPr="004C3E68">
        <w:rPr>
          <w:rFonts w:ascii="仿宋_GB2312" w:eastAsia="仿宋_GB2312" w:hint="eastAsia"/>
          <w:sz w:val="32"/>
          <w:szCs w:val="32"/>
        </w:rPr>
        <w:t>就是要为师生创造更好的学习生活环境，为师生学业成长、施展才华创造条件、搭建平台。</w:t>
      </w:r>
    </w:p>
    <w:p w14:paraId="0CC5952B" w14:textId="082EE17B" w:rsidR="00C47B9E" w:rsidRPr="007D7424" w:rsidRDefault="00C47B9E" w:rsidP="00E24D04">
      <w:pPr>
        <w:spacing w:line="560" w:lineRule="exact"/>
        <w:ind w:firstLineChars="200" w:firstLine="640"/>
        <w:jc w:val="left"/>
        <w:rPr>
          <w:rFonts w:ascii="楷体_GB2312" w:eastAsia="楷体_GB2312"/>
          <w:sz w:val="32"/>
          <w:szCs w:val="32"/>
        </w:rPr>
      </w:pPr>
      <w:r w:rsidRPr="007D7424">
        <w:rPr>
          <w:rFonts w:ascii="楷体_GB2312" w:eastAsia="楷体_GB2312" w:hint="eastAsia"/>
          <w:sz w:val="32"/>
          <w:szCs w:val="32"/>
        </w:rPr>
        <w:t>（三）</w:t>
      </w:r>
      <w:r w:rsidR="004C3E68" w:rsidRPr="007D7424">
        <w:rPr>
          <w:rFonts w:ascii="楷体_GB2312" w:eastAsia="楷体_GB2312" w:hint="eastAsia"/>
          <w:sz w:val="32"/>
          <w:szCs w:val="32"/>
        </w:rPr>
        <w:t>建设“四个校园”</w:t>
      </w:r>
    </w:p>
    <w:p w14:paraId="2A527654" w14:textId="77777777" w:rsidR="004C3E68" w:rsidRDefault="004C3E68" w:rsidP="00E24D04">
      <w:pPr>
        <w:spacing w:line="560" w:lineRule="exact"/>
        <w:ind w:firstLineChars="200" w:firstLine="640"/>
        <w:jc w:val="left"/>
        <w:rPr>
          <w:rFonts w:ascii="仿宋_GB2312" w:eastAsia="仿宋_GB2312"/>
          <w:sz w:val="32"/>
          <w:szCs w:val="32"/>
        </w:rPr>
      </w:pPr>
      <w:r w:rsidRPr="004C3E68">
        <w:rPr>
          <w:rFonts w:ascii="仿宋_GB2312" w:eastAsia="仿宋_GB2312" w:hint="eastAsia"/>
          <w:sz w:val="32"/>
          <w:szCs w:val="32"/>
        </w:rPr>
        <w:t>今后五年，我们要着力推进“四个校园”建设。</w:t>
      </w:r>
    </w:p>
    <w:p w14:paraId="4DCD51B6" w14:textId="77777777" w:rsidR="004C3E68" w:rsidRDefault="004C3E68" w:rsidP="00E24D04">
      <w:pPr>
        <w:spacing w:line="560" w:lineRule="exact"/>
        <w:ind w:firstLineChars="200" w:firstLine="640"/>
        <w:jc w:val="left"/>
        <w:rPr>
          <w:rFonts w:ascii="仿宋_GB2312" w:eastAsia="仿宋_GB2312"/>
          <w:sz w:val="32"/>
          <w:szCs w:val="32"/>
        </w:rPr>
      </w:pPr>
      <w:r w:rsidRPr="004C3E68">
        <w:rPr>
          <w:rFonts w:ascii="黑体" w:eastAsia="黑体" w:hAnsi="黑体" w:hint="eastAsia"/>
          <w:sz w:val="32"/>
          <w:szCs w:val="32"/>
        </w:rPr>
        <w:t>一是推进“阳光校园”建设。</w:t>
      </w:r>
      <w:r w:rsidRPr="004C3E68">
        <w:rPr>
          <w:rFonts w:ascii="仿宋_GB2312" w:eastAsia="仿宋_GB2312" w:hint="eastAsia"/>
          <w:sz w:val="32"/>
          <w:szCs w:val="32"/>
        </w:rPr>
        <w:t>广泛开展阳光体育运动，锻造师生健康体质；有效开展心理健康教育、人文素质教育、公共艺术教育和职业发展指导，培育综合素养，培养健全人格，促进个性发展，塑造学生自信乐观、积极向上的阳光心态。</w:t>
      </w:r>
    </w:p>
    <w:p w14:paraId="073A5972" w14:textId="77777777" w:rsidR="004C3E68" w:rsidRDefault="004C3E68" w:rsidP="00E24D04">
      <w:pPr>
        <w:spacing w:line="560" w:lineRule="exact"/>
        <w:ind w:firstLineChars="200" w:firstLine="640"/>
        <w:jc w:val="left"/>
        <w:rPr>
          <w:rFonts w:ascii="仿宋_GB2312" w:eastAsia="仿宋_GB2312"/>
          <w:sz w:val="32"/>
          <w:szCs w:val="32"/>
        </w:rPr>
      </w:pPr>
      <w:r w:rsidRPr="004C3E68">
        <w:rPr>
          <w:rFonts w:ascii="黑体" w:eastAsia="黑体" w:hAnsi="黑体" w:hint="eastAsia"/>
          <w:sz w:val="32"/>
          <w:szCs w:val="32"/>
        </w:rPr>
        <w:t>二是推进“创意校园”建设。</w:t>
      </w:r>
      <w:r w:rsidRPr="004C3E68">
        <w:rPr>
          <w:rFonts w:ascii="仿宋_GB2312" w:eastAsia="仿宋_GB2312" w:hint="eastAsia"/>
          <w:sz w:val="32"/>
          <w:szCs w:val="32"/>
        </w:rPr>
        <w:t>积极倡导教师带领学生开展教学科技创新，并以此作为教书育人的重要载体；积极推动创新创业教育与专业课程的深度融合，激励学生开展创新创业实践；深入探索跨界跨专业科技创新，促进文化艺术、工艺技术、信息技术的结合。通过普遍开展创新创业创意活动，让校园成为充满活力的信息谷、创意岛和艺术园。</w:t>
      </w:r>
    </w:p>
    <w:p w14:paraId="1FE162E4" w14:textId="77777777" w:rsidR="004C3E68" w:rsidRDefault="004C3E68" w:rsidP="00E24D04">
      <w:pPr>
        <w:spacing w:line="560" w:lineRule="exact"/>
        <w:ind w:firstLineChars="200" w:firstLine="640"/>
        <w:jc w:val="left"/>
        <w:rPr>
          <w:rFonts w:ascii="仿宋_GB2312" w:eastAsia="仿宋_GB2312"/>
          <w:sz w:val="32"/>
          <w:szCs w:val="32"/>
        </w:rPr>
      </w:pPr>
      <w:r w:rsidRPr="004C3E68">
        <w:rPr>
          <w:rFonts w:ascii="黑体" w:eastAsia="黑体" w:hAnsi="黑体" w:hint="eastAsia"/>
          <w:sz w:val="32"/>
          <w:szCs w:val="32"/>
        </w:rPr>
        <w:t>三是推进“美丽校园”建设。</w:t>
      </w:r>
      <w:r w:rsidRPr="004C3E68">
        <w:rPr>
          <w:rFonts w:ascii="仿宋_GB2312" w:eastAsia="仿宋_GB2312" w:hint="eastAsia"/>
          <w:sz w:val="32"/>
          <w:szCs w:val="32"/>
        </w:rPr>
        <w:t>着力打造安全、卫生、绿色、和谐的校园环境，强化物质环境保障和思想精神引领，提高校园生活的幸福指数。</w:t>
      </w:r>
    </w:p>
    <w:p w14:paraId="02C86475" w14:textId="5ED1561C" w:rsidR="004C3E68" w:rsidRPr="004C3E68" w:rsidRDefault="004C3E68" w:rsidP="00E24D04">
      <w:pPr>
        <w:spacing w:line="560" w:lineRule="exact"/>
        <w:ind w:firstLineChars="200" w:firstLine="640"/>
        <w:jc w:val="left"/>
        <w:rPr>
          <w:rFonts w:ascii="仿宋_GB2312" w:eastAsia="仿宋_GB2312"/>
          <w:sz w:val="32"/>
          <w:szCs w:val="32"/>
        </w:rPr>
      </w:pPr>
      <w:r w:rsidRPr="004C3E68">
        <w:rPr>
          <w:rFonts w:ascii="黑体" w:eastAsia="黑体" w:hAnsi="黑体" w:hint="eastAsia"/>
          <w:sz w:val="32"/>
          <w:szCs w:val="32"/>
        </w:rPr>
        <w:t>四是推进“文化校园”建设。</w:t>
      </w:r>
      <w:r w:rsidRPr="004C3E68">
        <w:rPr>
          <w:rFonts w:ascii="仿宋_GB2312" w:eastAsia="仿宋_GB2312" w:hint="eastAsia"/>
          <w:sz w:val="32"/>
          <w:szCs w:val="32"/>
        </w:rPr>
        <w:t>弘扬优秀传统文化，传播时代先进文化，融入地方区域文化，发展学校特色文化，促进红帮精神与现代工匠精神、现代时尚文化的紧密结合，倡导和培育追求卓越、追求创新、追求高雅的文化氛围，</w:t>
      </w:r>
      <w:proofErr w:type="gramStart"/>
      <w:r w:rsidRPr="004C3E68">
        <w:rPr>
          <w:rFonts w:ascii="仿宋_GB2312" w:eastAsia="仿宋_GB2312" w:hint="eastAsia"/>
          <w:sz w:val="32"/>
          <w:szCs w:val="32"/>
        </w:rPr>
        <w:t>凝炼</w:t>
      </w:r>
      <w:proofErr w:type="gramEnd"/>
      <w:r w:rsidRPr="004C3E68">
        <w:rPr>
          <w:rFonts w:ascii="仿宋_GB2312" w:eastAsia="仿宋_GB2312" w:hint="eastAsia"/>
          <w:sz w:val="32"/>
          <w:szCs w:val="32"/>
        </w:rPr>
        <w:t>学校文化精神。</w:t>
      </w:r>
    </w:p>
    <w:p w14:paraId="0514F83A" w14:textId="2B36AD7D" w:rsidR="003661E3" w:rsidRPr="007D7424" w:rsidRDefault="004478FB" w:rsidP="00E24D04">
      <w:pPr>
        <w:spacing w:line="560" w:lineRule="exact"/>
        <w:ind w:firstLineChars="200" w:firstLine="640"/>
        <w:jc w:val="left"/>
        <w:rPr>
          <w:rFonts w:ascii="楷体_GB2312" w:eastAsia="楷体_GB2312"/>
          <w:sz w:val="32"/>
          <w:szCs w:val="32"/>
        </w:rPr>
      </w:pPr>
      <w:r w:rsidRPr="007D7424">
        <w:rPr>
          <w:rFonts w:ascii="楷体_GB2312" w:eastAsia="楷体_GB2312" w:hint="eastAsia"/>
          <w:sz w:val="32"/>
          <w:szCs w:val="32"/>
        </w:rPr>
        <w:lastRenderedPageBreak/>
        <w:t>（</w:t>
      </w:r>
      <w:r w:rsidR="007D7424">
        <w:rPr>
          <w:rFonts w:ascii="楷体_GB2312" w:eastAsia="楷体_GB2312" w:hint="eastAsia"/>
          <w:sz w:val="32"/>
          <w:szCs w:val="32"/>
        </w:rPr>
        <w:t>四</w:t>
      </w:r>
      <w:r w:rsidRPr="007D7424">
        <w:rPr>
          <w:rFonts w:ascii="楷体_GB2312" w:eastAsia="楷体_GB2312" w:hint="eastAsia"/>
          <w:sz w:val="32"/>
          <w:szCs w:val="32"/>
        </w:rPr>
        <w:t>）着力五大内涵建设</w:t>
      </w:r>
    </w:p>
    <w:p w14:paraId="4192324A" w14:textId="3F3E0D91" w:rsidR="00C47ED8" w:rsidRDefault="007D7424" w:rsidP="00E24D04">
      <w:pPr>
        <w:spacing w:line="560" w:lineRule="exact"/>
        <w:ind w:firstLineChars="200" w:firstLine="640"/>
        <w:jc w:val="left"/>
        <w:rPr>
          <w:rFonts w:ascii="仿宋_GB2312" w:eastAsia="仿宋_GB2312"/>
          <w:sz w:val="32"/>
          <w:szCs w:val="32"/>
        </w:rPr>
      </w:pPr>
      <w:r w:rsidRPr="00E24D04">
        <w:rPr>
          <w:rFonts w:ascii="黑体" w:eastAsia="黑体" w:hAnsi="黑体" w:hint="eastAsia"/>
          <w:sz w:val="32"/>
          <w:szCs w:val="32"/>
        </w:rPr>
        <w:t>1</w:t>
      </w:r>
      <w:r w:rsidRPr="00E24D04">
        <w:rPr>
          <w:rFonts w:ascii="黑体" w:eastAsia="黑体" w:hAnsi="黑体"/>
          <w:sz w:val="32"/>
          <w:szCs w:val="32"/>
        </w:rPr>
        <w:t>.</w:t>
      </w:r>
      <w:r w:rsidRPr="00E24D04">
        <w:rPr>
          <w:rFonts w:ascii="黑体" w:eastAsia="黑体" w:hAnsi="黑体" w:hint="eastAsia"/>
          <w:sz w:val="32"/>
          <w:szCs w:val="32"/>
        </w:rPr>
        <w:t>着力加强专业建设，全面提升人才培养质量。</w:t>
      </w:r>
      <w:r w:rsidR="00C47ED8" w:rsidRPr="00C47ED8">
        <w:rPr>
          <w:rFonts w:ascii="仿宋_GB2312" w:eastAsia="仿宋_GB2312" w:hint="eastAsia"/>
          <w:sz w:val="32"/>
          <w:szCs w:val="32"/>
        </w:rPr>
        <w:t>顺应纺织服装产业转型升级向科技创新、绿色环保、时尚创意等方向发展的特点，顺应纺织服装产业设计与制作数字化、智能化、柔性化的发展方向要求</w:t>
      </w:r>
      <w:r w:rsidR="00C47ED8">
        <w:rPr>
          <w:rFonts w:ascii="仿宋_GB2312" w:eastAsia="仿宋_GB2312" w:hint="eastAsia"/>
          <w:sz w:val="32"/>
          <w:szCs w:val="32"/>
        </w:rPr>
        <w:t>，</w:t>
      </w:r>
      <w:r w:rsidR="00C47ED8" w:rsidRPr="00C47ED8">
        <w:rPr>
          <w:rFonts w:ascii="仿宋_GB2312" w:eastAsia="仿宋_GB2312" w:hint="eastAsia"/>
          <w:sz w:val="32"/>
          <w:szCs w:val="32"/>
        </w:rPr>
        <w:t>顺应人民对美好生活的新期待和地方经济发展新趋势</w:t>
      </w:r>
      <w:r w:rsidR="00C47ED8">
        <w:rPr>
          <w:rFonts w:ascii="仿宋_GB2312" w:eastAsia="仿宋_GB2312" w:hint="eastAsia"/>
          <w:sz w:val="32"/>
          <w:szCs w:val="32"/>
        </w:rPr>
        <w:t>，</w:t>
      </w:r>
      <w:r w:rsidR="00C47ED8" w:rsidRPr="00C47ED8">
        <w:rPr>
          <w:rFonts w:ascii="仿宋_GB2312" w:eastAsia="仿宋_GB2312" w:hint="eastAsia"/>
          <w:sz w:val="32"/>
          <w:szCs w:val="32"/>
        </w:rPr>
        <w:t>快速适应“三新”经济新需求</w:t>
      </w:r>
      <w:r w:rsidR="00C47ED8">
        <w:rPr>
          <w:rFonts w:ascii="仿宋_GB2312" w:eastAsia="仿宋_GB2312" w:hint="eastAsia"/>
          <w:sz w:val="32"/>
          <w:szCs w:val="32"/>
        </w:rPr>
        <w:t>，</w:t>
      </w:r>
      <w:r w:rsidR="00C47ED8" w:rsidRPr="007D7424">
        <w:rPr>
          <w:rFonts w:ascii="仿宋_GB2312" w:eastAsia="仿宋_GB2312" w:hint="eastAsia"/>
          <w:sz w:val="32"/>
          <w:szCs w:val="32"/>
        </w:rPr>
        <w:t>进一步优化专业布局和结构，着力打造高水平专业。主动对接产业转型升级，主动对接时尚产业，主动对接新产业、新业态、新商业模式经济需求，完善“一体多元”专业体系</w:t>
      </w:r>
      <w:r w:rsidR="00C47ED8">
        <w:rPr>
          <w:rFonts w:ascii="仿宋_GB2312" w:eastAsia="仿宋_GB2312" w:hint="eastAsia"/>
          <w:sz w:val="32"/>
          <w:szCs w:val="32"/>
        </w:rPr>
        <w:t>。</w:t>
      </w:r>
    </w:p>
    <w:p w14:paraId="1F670F79" w14:textId="0CEA1DA1" w:rsidR="007D7424" w:rsidRPr="007D7424" w:rsidRDefault="007D7424" w:rsidP="00E24D04">
      <w:pPr>
        <w:spacing w:line="560" w:lineRule="exact"/>
        <w:ind w:firstLineChars="200" w:firstLine="640"/>
        <w:jc w:val="left"/>
        <w:rPr>
          <w:rFonts w:ascii="仿宋_GB2312" w:eastAsia="仿宋_GB2312"/>
          <w:sz w:val="32"/>
          <w:szCs w:val="32"/>
        </w:rPr>
      </w:pPr>
      <w:r w:rsidRPr="00E24D04">
        <w:rPr>
          <w:rFonts w:ascii="黑体" w:eastAsia="黑体" w:hAnsi="黑体" w:hint="eastAsia"/>
          <w:sz w:val="32"/>
          <w:szCs w:val="32"/>
        </w:rPr>
        <w:t>2</w:t>
      </w:r>
      <w:r w:rsidRPr="00E24D04">
        <w:rPr>
          <w:rFonts w:ascii="黑体" w:eastAsia="黑体" w:hAnsi="黑体"/>
          <w:sz w:val="32"/>
          <w:szCs w:val="32"/>
        </w:rPr>
        <w:t>.</w:t>
      </w:r>
      <w:r w:rsidRPr="00E24D04">
        <w:rPr>
          <w:rFonts w:ascii="黑体" w:eastAsia="黑体" w:hAnsi="黑体" w:hint="eastAsia"/>
          <w:sz w:val="32"/>
          <w:szCs w:val="32"/>
        </w:rPr>
        <w:t>着力加强师德师风建设，全面提升师资队伍整体水平。</w:t>
      </w:r>
      <w:r w:rsidRPr="007D7424">
        <w:rPr>
          <w:rFonts w:ascii="仿宋_GB2312" w:eastAsia="仿宋_GB2312" w:hint="eastAsia"/>
          <w:sz w:val="32"/>
          <w:szCs w:val="32"/>
        </w:rPr>
        <w:t>把师德师风建设摆在教师队伍建设首要位置，突出师德师风第一标准。</w:t>
      </w:r>
      <w:r w:rsidRPr="007D7424">
        <w:rPr>
          <w:rFonts w:ascii="黑体" w:eastAsia="黑体" w:hAnsi="黑体" w:hint="eastAsia"/>
          <w:sz w:val="32"/>
          <w:szCs w:val="32"/>
        </w:rPr>
        <w:t>培育一批党建与业务双带头人教师、行业和教育双影响力教师、技术和教学双</w:t>
      </w:r>
      <w:proofErr w:type="gramStart"/>
      <w:r w:rsidRPr="007D7424">
        <w:rPr>
          <w:rFonts w:ascii="黑体" w:eastAsia="黑体" w:hAnsi="黑体" w:hint="eastAsia"/>
          <w:sz w:val="32"/>
          <w:szCs w:val="32"/>
        </w:rPr>
        <w:t>能教师</w:t>
      </w:r>
      <w:proofErr w:type="gramEnd"/>
      <w:r w:rsidRPr="007D7424">
        <w:rPr>
          <w:rFonts w:ascii="黑体" w:eastAsia="黑体" w:hAnsi="黑体" w:hint="eastAsia"/>
          <w:sz w:val="32"/>
          <w:szCs w:val="32"/>
        </w:rPr>
        <w:t>和能用外语授课的双语教师。</w:t>
      </w:r>
      <w:r w:rsidRPr="007D7424">
        <w:rPr>
          <w:rFonts w:ascii="仿宋_GB2312" w:eastAsia="仿宋_GB2312" w:hint="eastAsia"/>
          <w:sz w:val="32"/>
          <w:szCs w:val="32"/>
        </w:rPr>
        <w:t>着力突破制约教师队伍发展的制度瓶颈，整体推进教师管理体制和人事制度改革，建立多元化人才评价体系，完善以业绩贡献和能力水平为导向的绩效工资分配制度，为不同类型师资人才提供更有针对性的上升通道和发展空间，增强教师职业荣誉感。</w:t>
      </w:r>
    </w:p>
    <w:p w14:paraId="2D0D87AE" w14:textId="0E558033" w:rsidR="007D7424" w:rsidRPr="007D7424" w:rsidRDefault="007D7424" w:rsidP="00E24D04">
      <w:pPr>
        <w:spacing w:line="560" w:lineRule="exact"/>
        <w:ind w:firstLineChars="200" w:firstLine="640"/>
        <w:jc w:val="left"/>
        <w:rPr>
          <w:rFonts w:ascii="仿宋_GB2312" w:eastAsia="仿宋_GB2312"/>
          <w:sz w:val="32"/>
          <w:szCs w:val="32"/>
        </w:rPr>
      </w:pPr>
      <w:r w:rsidRPr="00E24D04">
        <w:rPr>
          <w:rFonts w:ascii="黑体" w:eastAsia="黑体" w:hAnsi="黑体" w:hint="eastAsia"/>
          <w:sz w:val="32"/>
          <w:szCs w:val="32"/>
        </w:rPr>
        <w:t>3</w:t>
      </w:r>
      <w:r w:rsidRPr="00E24D04">
        <w:rPr>
          <w:rFonts w:ascii="黑体" w:eastAsia="黑体" w:hAnsi="黑体"/>
          <w:sz w:val="32"/>
          <w:szCs w:val="32"/>
        </w:rPr>
        <w:t>.</w:t>
      </w:r>
      <w:r w:rsidRPr="007D7424">
        <w:rPr>
          <w:rFonts w:ascii="黑体" w:eastAsia="黑体" w:hAnsi="黑体" w:hint="eastAsia"/>
          <w:sz w:val="32"/>
          <w:szCs w:val="32"/>
        </w:rPr>
        <w:t>着力推进校企（地）合作和国际合作</w:t>
      </w:r>
      <w:r w:rsidR="00C47ED8" w:rsidRPr="00E24D04">
        <w:rPr>
          <w:rFonts w:ascii="黑体" w:eastAsia="黑体" w:hAnsi="黑体" w:hint="eastAsia"/>
          <w:sz w:val="32"/>
          <w:szCs w:val="32"/>
        </w:rPr>
        <w:t>。</w:t>
      </w:r>
      <w:bookmarkStart w:id="1" w:name="_Toc468227727"/>
      <w:r w:rsidRPr="007D7424">
        <w:rPr>
          <w:rFonts w:ascii="仿宋_GB2312" w:eastAsia="仿宋_GB2312" w:hint="eastAsia"/>
          <w:sz w:val="32"/>
          <w:szCs w:val="32"/>
        </w:rPr>
        <w:t>着力推进校企（地）深度合作，探索学校与行业企业共建共享机制。开展二级学院混合制办学改革试点。政、校、企共建高水平生产性实训基地。创新“双主体”育人机制，推进现代学徒制试点，推</w:t>
      </w:r>
      <w:r w:rsidRPr="007D7424">
        <w:rPr>
          <w:rFonts w:ascii="仿宋_GB2312" w:eastAsia="仿宋_GB2312" w:hint="eastAsia"/>
          <w:sz w:val="32"/>
          <w:szCs w:val="32"/>
        </w:rPr>
        <w:lastRenderedPageBreak/>
        <w:t>进纺织服装产学研联盟和职教集团实体化运行。协同创新中心、重点实验室等科研机构和科技平台进一步提升层级。建立健全激励机制和管理制度，推动教师开展科技创新和技术服务，组织指导学生开展创新创业创意活动，促进科技成果转化应用。</w:t>
      </w:r>
    </w:p>
    <w:bookmarkEnd w:id="1"/>
    <w:p w14:paraId="52D3719A" w14:textId="2B3C98CE" w:rsidR="007D7424" w:rsidRPr="007D7424" w:rsidRDefault="007D7424" w:rsidP="00E24D04">
      <w:pPr>
        <w:spacing w:line="560" w:lineRule="exact"/>
        <w:ind w:firstLineChars="200" w:firstLine="640"/>
        <w:jc w:val="left"/>
        <w:rPr>
          <w:rFonts w:ascii="仿宋_GB2312" w:eastAsia="仿宋_GB2312"/>
          <w:sz w:val="32"/>
          <w:szCs w:val="32"/>
        </w:rPr>
      </w:pPr>
      <w:r w:rsidRPr="007D7424">
        <w:rPr>
          <w:rFonts w:ascii="仿宋_GB2312" w:eastAsia="仿宋_GB2312" w:hint="eastAsia"/>
          <w:sz w:val="32"/>
          <w:szCs w:val="32"/>
        </w:rPr>
        <w:t>着力开展国际合作，加快推进国际化特色高校建设。实施本土国际化计划，带动本校人才培养方法创新，开发国际接轨的专业标准和课程体系，促进人才培养质量全面提高</w:t>
      </w:r>
      <w:r w:rsidR="006B7A10">
        <w:rPr>
          <w:rFonts w:ascii="仿宋_GB2312" w:eastAsia="仿宋_GB2312" w:hint="eastAsia"/>
          <w:sz w:val="32"/>
          <w:szCs w:val="32"/>
        </w:rPr>
        <w:t>。</w:t>
      </w:r>
      <w:r w:rsidRPr="007D7424">
        <w:rPr>
          <w:rFonts w:ascii="仿宋_GB2312" w:eastAsia="仿宋_GB2312" w:hint="eastAsia"/>
          <w:sz w:val="32"/>
          <w:szCs w:val="32"/>
        </w:rPr>
        <w:t>进一步办好中外合作办学机构和项目，把中英时尚设计学院建设成为国内一流的中外合作办学机构和宁波特色学院。积极探索“走出去”办学路子，寻求国（境）外合作办学途径和方式，服务“走出去”企业，服务国家“一带一路”建设。</w:t>
      </w:r>
    </w:p>
    <w:p w14:paraId="14BA122A" w14:textId="3441241A" w:rsidR="007D7424" w:rsidRPr="007D7424" w:rsidRDefault="007D7424" w:rsidP="00E24D04">
      <w:pPr>
        <w:spacing w:line="560" w:lineRule="exact"/>
        <w:ind w:firstLineChars="200" w:firstLine="640"/>
        <w:jc w:val="left"/>
        <w:rPr>
          <w:rFonts w:ascii="仿宋_GB2312" w:eastAsia="仿宋_GB2312"/>
          <w:sz w:val="32"/>
          <w:szCs w:val="32"/>
        </w:rPr>
      </w:pPr>
      <w:r w:rsidRPr="00E24D04">
        <w:rPr>
          <w:rFonts w:ascii="黑体" w:eastAsia="黑体" w:hAnsi="黑体" w:hint="eastAsia"/>
          <w:sz w:val="32"/>
          <w:szCs w:val="32"/>
        </w:rPr>
        <w:t>4</w:t>
      </w:r>
      <w:r w:rsidRPr="00E24D04">
        <w:rPr>
          <w:rFonts w:ascii="黑体" w:eastAsia="黑体" w:hAnsi="黑体"/>
          <w:sz w:val="32"/>
          <w:szCs w:val="32"/>
        </w:rPr>
        <w:t>.</w:t>
      </w:r>
      <w:r w:rsidRPr="007D7424">
        <w:rPr>
          <w:rFonts w:ascii="黑体" w:eastAsia="黑体" w:hAnsi="黑体" w:hint="eastAsia"/>
          <w:sz w:val="32"/>
          <w:szCs w:val="32"/>
        </w:rPr>
        <w:t>着力深化改革创新</w:t>
      </w:r>
      <w:r w:rsidR="006B7A10" w:rsidRPr="00E24D04">
        <w:rPr>
          <w:rFonts w:ascii="黑体" w:eastAsia="黑体" w:hAnsi="黑体" w:hint="eastAsia"/>
          <w:sz w:val="32"/>
          <w:szCs w:val="32"/>
        </w:rPr>
        <w:t>。</w:t>
      </w:r>
      <w:r w:rsidR="006B7A10">
        <w:rPr>
          <w:rFonts w:ascii="仿宋_GB2312" w:eastAsia="仿宋_GB2312" w:hint="eastAsia"/>
          <w:sz w:val="32"/>
          <w:szCs w:val="32"/>
        </w:rPr>
        <w:t>坚决落实“最多跑一次”改革要求，全</w:t>
      </w:r>
      <w:r w:rsidRPr="007D7424">
        <w:rPr>
          <w:rFonts w:ascii="仿宋_GB2312" w:eastAsia="仿宋_GB2312" w:hint="eastAsia"/>
          <w:sz w:val="32"/>
          <w:szCs w:val="32"/>
        </w:rPr>
        <w:t>面提升管理水平和办学活力。完善学校内部治理结构和运行机制</w:t>
      </w:r>
      <w:r w:rsidR="00CD3C9E">
        <w:rPr>
          <w:rFonts w:ascii="仿宋_GB2312" w:eastAsia="仿宋_GB2312" w:hint="eastAsia"/>
          <w:sz w:val="32"/>
          <w:szCs w:val="32"/>
        </w:rPr>
        <w:t>。</w:t>
      </w:r>
      <w:r w:rsidRPr="007D7424">
        <w:rPr>
          <w:rFonts w:ascii="仿宋_GB2312" w:eastAsia="仿宋_GB2312" w:hint="eastAsia"/>
          <w:sz w:val="32"/>
          <w:szCs w:val="32"/>
        </w:rPr>
        <w:t>建设好学校理事会，形成政产学研合作机制。认真贯彻民主集中制原则，不断完善党委领导下的校长负责制。加强学术委员会体系建设，进一步提升学术委员会在学校治理体系中的地位和作用</w:t>
      </w:r>
    </w:p>
    <w:p w14:paraId="58C8E793" w14:textId="5A3D36A0" w:rsidR="007D7424" w:rsidRPr="007D7424" w:rsidRDefault="007D7424" w:rsidP="00E24D04">
      <w:pPr>
        <w:spacing w:line="560" w:lineRule="exact"/>
        <w:ind w:firstLineChars="200" w:firstLine="640"/>
        <w:jc w:val="left"/>
        <w:rPr>
          <w:rFonts w:ascii="仿宋_GB2312" w:eastAsia="仿宋_GB2312"/>
          <w:sz w:val="32"/>
          <w:szCs w:val="32"/>
        </w:rPr>
      </w:pPr>
      <w:r w:rsidRPr="00E24D04">
        <w:rPr>
          <w:rFonts w:ascii="黑体" w:eastAsia="黑体" w:hAnsi="黑体" w:hint="eastAsia"/>
          <w:sz w:val="32"/>
          <w:szCs w:val="32"/>
        </w:rPr>
        <w:t>5</w:t>
      </w:r>
      <w:r w:rsidRPr="00E24D04">
        <w:rPr>
          <w:rFonts w:ascii="黑体" w:eastAsia="黑体" w:hAnsi="黑体"/>
          <w:sz w:val="32"/>
          <w:szCs w:val="32"/>
        </w:rPr>
        <w:t>.</w:t>
      </w:r>
      <w:r w:rsidRPr="007D7424">
        <w:rPr>
          <w:rFonts w:ascii="黑体" w:eastAsia="黑体" w:hAnsi="黑体" w:hint="eastAsia"/>
          <w:sz w:val="32"/>
          <w:szCs w:val="32"/>
        </w:rPr>
        <w:t>着力加强条件保障，全面提升师生获得感和满意度。</w:t>
      </w:r>
      <w:r w:rsidRPr="007D7424">
        <w:rPr>
          <w:rFonts w:ascii="仿宋_GB2312" w:eastAsia="仿宋_GB2312" w:hint="eastAsia"/>
          <w:sz w:val="32"/>
          <w:szCs w:val="32"/>
        </w:rPr>
        <w:t>进一步完善与学校高质量、高水平发展目标任务相适应的保障体系。拓宽办学资源筹措渠道，实现资源配置最优化。优化资金支出结构，严格规范预决算管理。加强资源管理，全面整合盘</w:t>
      </w:r>
      <w:r w:rsidRPr="007D7424">
        <w:rPr>
          <w:rFonts w:ascii="仿宋_GB2312" w:eastAsia="仿宋_GB2312" w:hint="eastAsia"/>
          <w:sz w:val="32"/>
          <w:szCs w:val="32"/>
        </w:rPr>
        <w:lastRenderedPageBreak/>
        <w:t>活存量资源，运作好学校教育发展基金会。建设节约型校园，加强校园精细化管理，坚决杜绝资源浪费现象。</w:t>
      </w:r>
    </w:p>
    <w:p w14:paraId="2E68E8CA" w14:textId="77777777" w:rsidR="007D7424" w:rsidRPr="007D7424" w:rsidRDefault="007D7424" w:rsidP="00E24D04">
      <w:pPr>
        <w:spacing w:line="560" w:lineRule="exact"/>
        <w:ind w:firstLineChars="200" w:firstLine="640"/>
        <w:jc w:val="left"/>
        <w:rPr>
          <w:rFonts w:ascii="仿宋_GB2312" w:eastAsia="仿宋_GB2312"/>
          <w:sz w:val="32"/>
          <w:szCs w:val="32"/>
        </w:rPr>
      </w:pPr>
      <w:r w:rsidRPr="007D7424">
        <w:rPr>
          <w:rFonts w:ascii="仿宋_GB2312" w:eastAsia="仿宋_GB2312" w:hint="eastAsia"/>
          <w:sz w:val="32"/>
          <w:szCs w:val="32"/>
        </w:rPr>
        <w:t>进一步改善师生工作学习生活条件。加强校园基础设施建设和改造整体规划，保证基础设施投入。高品质建好中英时尚大楼，进一步实施学府东苑、学府西苑整体改造工程。加快教育教学设施设备更新步伐，有计划地提升教学场所环境品质。优化后勤服务保障体系，完善后勤管理工作机制，提高后勤服务水平，建设环境优美、生活舒适，富于文化内涵和特色的校园环境。坚持共享发展成果，保障教职工收入随着学校事业发展逐步提高。</w:t>
      </w:r>
    </w:p>
    <w:p w14:paraId="09B766ED" w14:textId="77777777" w:rsidR="007D7424" w:rsidRPr="007D7424" w:rsidRDefault="007D7424" w:rsidP="00E24D04">
      <w:pPr>
        <w:spacing w:line="560" w:lineRule="exact"/>
        <w:ind w:firstLineChars="200" w:firstLine="640"/>
        <w:jc w:val="left"/>
        <w:rPr>
          <w:rFonts w:ascii="仿宋_GB2312" w:eastAsia="仿宋_GB2312"/>
          <w:sz w:val="32"/>
          <w:szCs w:val="32"/>
        </w:rPr>
      </w:pPr>
      <w:r w:rsidRPr="007D7424">
        <w:rPr>
          <w:rFonts w:ascii="仿宋_GB2312" w:eastAsia="仿宋_GB2312" w:hint="eastAsia"/>
          <w:sz w:val="32"/>
          <w:szCs w:val="32"/>
        </w:rPr>
        <w:t>进一步强化安全稳定工作，落实安全责任，保障校园安全设施设备建设投入，推进“平安校园”建设常态化制度化。完善安全防控管理体系，提升技防、物防建设水平，优化安全工作协同管理机制，定期开展校园和周边环境安全整治，加强网络技术安全和信息安全管理，加强安全工作队伍建设，增强安全管理科学性、有效性。</w:t>
      </w:r>
    </w:p>
    <w:p w14:paraId="0A27C2B0" w14:textId="362C6816" w:rsidR="004478FB" w:rsidRPr="00E24D04" w:rsidRDefault="004478FB"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w:t>
      </w:r>
      <w:r w:rsidR="00B402A1" w:rsidRPr="00E24D04">
        <w:rPr>
          <w:rFonts w:ascii="楷体_GB2312" w:eastAsia="楷体_GB2312" w:hint="eastAsia"/>
          <w:sz w:val="32"/>
          <w:szCs w:val="32"/>
        </w:rPr>
        <w:t>五</w:t>
      </w:r>
      <w:r w:rsidRPr="00E24D04">
        <w:rPr>
          <w:rFonts w:ascii="楷体_GB2312" w:eastAsia="楷体_GB2312" w:hint="eastAsia"/>
          <w:sz w:val="32"/>
          <w:szCs w:val="32"/>
        </w:rPr>
        <w:t>）</w:t>
      </w:r>
      <w:r w:rsidR="00B402A1" w:rsidRPr="00E24D04">
        <w:rPr>
          <w:rFonts w:ascii="楷体_GB2312" w:eastAsia="楷体_GB2312" w:hint="eastAsia"/>
          <w:sz w:val="32"/>
          <w:szCs w:val="32"/>
        </w:rPr>
        <w:t>五</w:t>
      </w:r>
      <w:r w:rsidRPr="00E24D04">
        <w:rPr>
          <w:rFonts w:ascii="楷体_GB2312" w:eastAsia="楷体_GB2312" w:hint="eastAsia"/>
          <w:sz w:val="32"/>
          <w:szCs w:val="32"/>
        </w:rPr>
        <w:t>大举措提升思想政治工作水平</w:t>
      </w:r>
    </w:p>
    <w:p w14:paraId="60A1E9C9" w14:textId="02F9D3D2" w:rsidR="00B402A1" w:rsidRDefault="00B402A1" w:rsidP="00E24D04">
      <w:pPr>
        <w:spacing w:line="560" w:lineRule="exact"/>
        <w:ind w:firstLineChars="200" w:firstLine="640"/>
        <w:jc w:val="left"/>
        <w:rPr>
          <w:rFonts w:ascii="仿宋_GB2312" w:eastAsia="仿宋_GB2312"/>
          <w:sz w:val="32"/>
          <w:szCs w:val="32"/>
        </w:rPr>
      </w:pPr>
      <w:r w:rsidRPr="00E24D04">
        <w:rPr>
          <w:rFonts w:ascii="黑体" w:eastAsia="黑体" w:hAnsi="黑体" w:hint="eastAsia"/>
          <w:sz w:val="32"/>
          <w:szCs w:val="32"/>
        </w:rPr>
        <w:t>1</w:t>
      </w:r>
      <w:r w:rsidRPr="00E24D04">
        <w:rPr>
          <w:rFonts w:ascii="黑体" w:eastAsia="黑体" w:hAnsi="黑体"/>
          <w:sz w:val="32"/>
          <w:szCs w:val="32"/>
        </w:rPr>
        <w:t>.</w:t>
      </w:r>
      <w:r w:rsidRPr="00E24D04">
        <w:rPr>
          <w:rFonts w:ascii="黑体" w:eastAsia="黑体" w:hAnsi="黑体" w:hint="eastAsia"/>
          <w:sz w:val="32"/>
          <w:szCs w:val="32"/>
        </w:rPr>
        <w:t>切实加强对意识形态工作的领导。</w:t>
      </w:r>
      <w:r w:rsidRPr="00B402A1">
        <w:rPr>
          <w:rFonts w:ascii="仿宋_GB2312" w:eastAsia="仿宋_GB2312" w:hint="eastAsia"/>
          <w:sz w:val="32"/>
          <w:szCs w:val="32"/>
        </w:rPr>
        <w:t>全面贯彻高校思想政治工作会议精神，把立德树人作为检验学校一切工作的根本标准。</w:t>
      </w:r>
    </w:p>
    <w:p w14:paraId="08208020" w14:textId="508D56A1" w:rsidR="00B402A1" w:rsidRDefault="00B402A1" w:rsidP="00E24D04">
      <w:pPr>
        <w:spacing w:line="560" w:lineRule="exact"/>
        <w:ind w:firstLineChars="200" w:firstLine="640"/>
        <w:jc w:val="left"/>
        <w:rPr>
          <w:rFonts w:ascii="仿宋_GB2312" w:eastAsia="仿宋_GB2312"/>
          <w:bCs/>
          <w:sz w:val="32"/>
          <w:szCs w:val="32"/>
        </w:rPr>
      </w:pPr>
      <w:r w:rsidRPr="00E24D04">
        <w:rPr>
          <w:rFonts w:ascii="黑体" w:eastAsia="黑体" w:hAnsi="黑体" w:hint="eastAsia"/>
          <w:sz w:val="32"/>
          <w:szCs w:val="32"/>
        </w:rPr>
        <w:t>2</w:t>
      </w:r>
      <w:r w:rsidRPr="00E24D04">
        <w:rPr>
          <w:rFonts w:ascii="黑体" w:eastAsia="黑体" w:hAnsi="黑体"/>
          <w:sz w:val="32"/>
          <w:szCs w:val="32"/>
        </w:rPr>
        <w:t>.</w:t>
      </w:r>
      <w:r w:rsidRPr="00E24D04">
        <w:rPr>
          <w:rFonts w:ascii="黑体" w:eastAsia="黑体" w:hAnsi="黑体" w:hint="eastAsia"/>
          <w:sz w:val="32"/>
          <w:szCs w:val="32"/>
        </w:rPr>
        <w:t>切实加强思想政治</w:t>
      </w:r>
      <w:proofErr w:type="gramStart"/>
      <w:r w:rsidRPr="00E24D04">
        <w:rPr>
          <w:rFonts w:ascii="黑体" w:eastAsia="黑体" w:hAnsi="黑体" w:hint="eastAsia"/>
          <w:sz w:val="32"/>
          <w:szCs w:val="32"/>
        </w:rPr>
        <w:t>理论课主渠道</w:t>
      </w:r>
      <w:proofErr w:type="gramEnd"/>
      <w:r w:rsidRPr="00E24D04">
        <w:rPr>
          <w:rFonts w:ascii="黑体" w:eastAsia="黑体" w:hAnsi="黑体" w:hint="eastAsia"/>
          <w:sz w:val="32"/>
          <w:szCs w:val="32"/>
        </w:rPr>
        <w:t>建设。</w:t>
      </w:r>
      <w:r w:rsidRPr="00B402A1">
        <w:rPr>
          <w:rFonts w:ascii="仿宋_GB2312" w:eastAsia="仿宋_GB2312" w:hint="eastAsia"/>
          <w:bCs/>
          <w:sz w:val="32"/>
          <w:szCs w:val="32"/>
        </w:rPr>
        <w:t>深化思想政治理论课教学改革，创新教学方式方法。完善思想政治理论</w:t>
      </w:r>
      <w:proofErr w:type="gramStart"/>
      <w:r w:rsidRPr="00B402A1">
        <w:rPr>
          <w:rFonts w:ascii="仿宋_GB2312" w:eastAsia="仿宋_GB2312" w:hint="eastAsia"/>
          <w:bCs/>
          <w:sz w:val="32"/>
          <w:szCs w:val="32"/>
        </w:rPr>
        <w:t>课实践</w:t>
      </w:r>
      <w:proofErr w:type="gramEnd"/>
      <w:r w:rsidRPr="00B402A1">
        <w:rPr>
          <w:rFonts w:ascii="仿宋_GB2312" w:eastAsia="仿宋_GB2312" w:hint="eastAsia"/>
          <w:bCs/>
          <w:sz w:val="32"/>
          <w:szCs w:val="32"/>
        </w:rPr>
        <w:lastRenderedPageBreak/>
        <w:t>教学环节，深化课内实践、校内实践、校外实践内容，加强实践教学基地建设。整合学校各</w:t>
      </w:r>
      <w:proofErr w:type="gramStart"/>
      <w:r w:rsidRPr="00B402A1">
        <w:rPr>
          <w:rFonts w:ascii="仿宋_GB2312" w:eastAsia="仿宋_GB2312" w:hint="eastAsia"/>
          <w:bCs/>
          <w:sz w:val="32"/>
          <w:szCs w:val="32"/>
        </w:rPr>
        <w:t>类思政教育</w:t>
      </w:r>
      <w:proofErr w:type="gramEnd"/>
      <w:r w:rsidRPr="00B402A1">
        <w:rPr>
          <w:rFonts w:ascii="仿宋_GB2312" w:eastAsia="仿宋_GB2312" w:hint="eastAsia"/>
          <w:bCs/>
          <w:sz w:val="32"/>
          <w:szCs w:val="32"/>
        </w:rPr>
        <w:t>资源，成立并建设好马克思主义学院。</w:t>
      </w:r>
    </w:p>
    <w:p w14:paraId="6AB2B480" w14:textId="2D19F158" w:rsidR="00B402A1" w:rsidRDefault="00B402A1" w:rsidP="00E24D04">
      <w:pPr>
        <w:spacing w:line="560" w:lineRule="exact"/>
        <w:ind w:firstLineChars="200" w:firstLine="640"/>
        <w:jc w:val="left"/>
        <w:rPr>
          <w:rFonts w:ascii="仿宋_GB2312" w:eastAsia="仿宋_GB2312"/>
          <w:bCs/>
          <w:sz w:val="32"/>
          <w:szCs w:val="32"/>
        </w:rPr>
      </w:pPr>
      <w:r w:rsidRPr="00E24D04">
        <w:rPr>
          <w:rFonts w:ascii="黑体" w:eastAsia="黑体" w:hAnsi="黑体" w:hint="eastAsia"/>
          <w:bCs/>
          <w:sz w:val="32"/>
          <w:szCs w:val="32"/>
        </w:rPr>
        <w:t>3．切实加强“三全育人”综合改革和</w:t>
      </w:r>
      <w:proofErr w:type="gramStart"/>
      <w:r w:rsidRPr="00E24D04">
        <w:rPr>
          <w:rFonts w:ascii="黑体" w:eastAsia="黑体" w:hAnsi="黑体" w:hint="eastAsia"/>
          <w:bCs/>
          <w:sz w:val="32"/>
          <w:szCs w:val="32"/>
        </w:rPr>
        <w:t>课程思政建设</w:t>
      </w:r>
      <w:proofErr w:type="gramEnd"/>
      <w:r w:rsidRPr="00E24D04">
        <w:rPr>
          <w:rFonts w:ascii="黑体" w:eastAsia="黑体" w:hAnsi="黑体" w:hint="eastAsia"/>
          <w:bCs/>
          <w:sz w:val="32"/>
          <w:szCs w:val="32"/>
        </w:rPr>
        <w:t>力度。</w:t>
      </w:r>
      <w:r w:rsidRPr="00B402A1">
        <w:rPr>
          <w:rFonts w:ascii="仿宋_GB2312" w:eastAsia="仿宋_GB2312" w:hint="eastAsia"/>
          <w:bCs/>
          <w:sz w:val="32"/>
          <w:szCs w:val="32"/>
        </w:rPr>
        <w:t>全面</w:t>
      </w:r>
      <w:proofErr w:type="gramStart"/>
      <w:r w:rsidRPr="00B402A1">
        <w:rPr>
          <w:rFonts w:ascii="仿宋_GB2312" w:eastAsia="仿宋_GB2312" w:hint="eastAsia"/>
          <w:bCs/>
          <w:sz w:val="32"/>
          <w:szCs w:val="32"/>
        </w:rPr>
        <w:t>落实全</w:t>
      </w:r>
      <w:proofErr w:type="gramEnd"/>
      <w:r w:rsidRPr="00B402A1">
        <w:rPr>
          <w:rFonts w:ascii="仿宋_GB2312" w:eastAsia="仿宋_GB2312" w:hint="eastAsia"/>
          <w:bCs/>
          <w:sz w:val="32"/>
          <w:szCs w:val="32"/>
        </w:rPr>
        <w:t>过程育人、全员育人和全方位育人</w:t>
      </w:r>
      <w:r w:rsidR="00A04191">
        <w:rPr>
          <w:rFonts w:ascii="仿宋_GB2312" w:eastAsia="仿宋_GB2312" w:hint="eastAsia"/>
          <w:bCs/>
          <w:sz w:val="32"/>
          <w:szCs w:val="32"/>
        </w:rPr>
        <w:t>，</w:t>
      </w:r>
      <w:r w:rsidRPr="00B402A1">
        <w:rPr>
          <w:rFonts w:ascii="仿宋_GB2312" w:eastAsia="仿宋_GB2312" w:hint="eastAsia"/>
          <w:bCs/>
          <w:sz w:val="32"/>
          <w:szCs w:val="32"/>
        </w:rPr>
        <w:t>构建科学系统的“课程思政”育人体系</w:t>
      </w:r>
      <w:r w:rsidR="00A04191">
        <w:rPr>
          <w:rFonts w:ascii="仿宋_GB2312" w:eastAsia="仿宋_GB2312" w:hint="eastAsia"/>
          <w:bCs/>
          <w:sz w:val="32"/>
          <w:szCs w:val="32"/>
        </w:rPr>
        <w:t>。</w:t>
      </w:r>
      <w:r w:rsidRPr="00B402A1">
        <w:rPr>
          <w:rFonts w:ascii="仿宋_GB2312" w:eastAsia="仿宋_GB2312" w:hint="eastAsia"/>
          <w:bCs/>
          <w:sz w:val="32"/>
          <w:szCs w:val="32"/>
        </w:rPr>
        <w:t>广泛开展体育、美育、劳动教育、创新创业教育和职业发展指导工作，使思想政治工作更好地适应和满足学生成长、时代发展和社会进步需求。强化思想引领，进一步突出共青团组织的政治性、先进性和群众性，发挥好各类学生组织的自我教育、自我管理和自我服务作用。</w:t>
      </w:r>
    </w:p>
    <w:p w14:paraId="64C39267" w14:textId="7E7FF0E2" w:rsidR="00B402A1" w:rsidRPr="00B402A1" w:rsidRDefault="00A04191" w:rsidP="00E24D04">
      <w:pPr>
        <w:spacing w:line="560" w:lineRule="exact"/>
        <w:ind w:firstLineChars="200" w:firstLine="640"/>
        <w:jc w:val="left"/>
        <w:rPr>
          <w:rFonts w:ascii="仿宋_GB2312" w:eastAsia="仿宋_GB2312"/>
          <w:bCs/>
          <w:sz w:val="32"/>
          <w:szCs w:val="32"/>
        </w:rPr>
      </w:pPr>
      <w:r w:rsidRPr="00E24D04">
        <w:rPr>
          <w:rFonts w:ascii="黑体" w:eastAsia="黑体" w:hAnsi="黑体" w:hint="eastAsia"/>
          <w:bCs/>
          <w:sz w:val="32"/>
          <w:szCs w:val="32"/>
        </w:rPr>
        <w:t>4</w:t>
      </w:r>
      <w:r w:rsidRPr="00E24D04">
        <w:rPr>
          <w:rFonts w:ascii="黑体" w:eastAsia="黑体" w:hAnsi="黑体"/>
          <w:bCs/>
          <w:sz w:val="32"/>
          <w:szCs w:val="32"/>
        </w:rPr>
        <w:t>.</w:t>
      </w:r>
      <w:r w:rsidR="00B402A1" w:rsidRPr="00B402A1">
        <w:rPr>
          <w:rFonts w:ascii="黑体" w:eastAsia="黑体" w:hAnsi="黑体" w:hint="eastAsia"/>
          <w:bCs/>
          <w:sz w:val="32"/>
          <w:szCs w:val="32"/>
        </w:rPr>
        <w:t>切实加强网络思政工作。</w:t>
      </w:r>
      <w:r w:rsidR="00B402A1" w:rsidRPr="00B402A1">
        <w:rPr>
          <w:rFonts w:ascii="仿宋_GB2312" w:eastAsia="仿宋_GB2312" w:hint="eastAsia"/>
          <w:bCs/>
          <w:sz w:val="32"/>
          <w:szCs w:val="32"/>
        </w:rPr>
        <w:t>充分运用学校网络新媒体建设成果，凸显新媒体育人功能，积极探索新媒体管理、运行和服务方式，建设好</w:t>
      </w:r>
      <w:proofErr w:type="gramStart"/>
      <w:r w:rsidR="00B402A1" w:rsidRPr="00B402A1">
        <w:rPr>
          <w:rFonts w:ascii="仿宋_GB2312" w:eastAsia="仿宋_GB2312" w:hint="eastAsia"/>
          <w:bCs/>
          <w:sz w:val="32"/>
          <w:szCs w:val="32"/>
        </w:rPr>
        <w:t>思政微</w:t>
      </w:r>
      <w:proofErr w:type="gramEnd"/>
      <w:r w:rsidR="00B402A1" w:rsidRPr="00B402A1">
        <w:rPr>
          <w:rFonts w:ascii="仿宋_GB2312" w:eastAsia="仿宋_GB2312" w:hint="eastAsia"/>
          <w:bCs/>
          <w:sz w:val="32"/>
          <w:szCs w:val="32"/>
        </w:rPr>
        <w:t>阵地和校园</w:t>
      </w:r>
      <w:proofErr w:type="gramStart"/>
      <w:r w:rsidR="00B402A1" w:rsidRPr="00B402A1">
        <w:rPr>
          <w:rFonts w:ascii="仿宋_GB2312" w:eastAsia="仿宋_GB2312" w:hint="eastAsia"/>
          <w:bCs/>
          <w:sz w:val="32"/>
          <w:szCs w:val="32"/>
        </w:rPr>
        <w:t>微文化</w:t>
      </w:r>
      <w:proofErr w:type="gramEnd"/>
      <w:r w:rsidR="00B402A1" w:rsidRPr="00B402A1">
        <w:rPr>
          <w:rFonts w:ascii="仿宋_GB2312" w:eastAsia="仿宋_GB2312" w:hint="eastAsia"/>
          <w:bCs/>
          <w:sz w:val="32"/>
          <w:szCs w:val="32"/>
        </w:rPr>
        <w:t>体系。切实提升党员干部的网络能力，建设一支校内外相结合的高水平“微导师”队伍，扎实做好网络舆情导控，不断巩固网络安全。</w:t>
      </w:r>
    </w:p>
    <w:p w14:paraId="3DD45595" w14:textId="1F0EE58D" w:rsidR="00B402A1" w:rsidRPr="00B402A1" w:rsidRDefault="00A04191" w:rsidP="00E24D04">
      <w:pPr>
        <w:spacing w:line="560" w:lineRule="exact"/>
        <w:ind w:firstLineChars="200" w:firstLine="640"/>
        <w:jc w:val="left"/>
        <w:rPr>
          <w:rFonts w:ascii="仿宋_GB2312" w:eastAsia="仿宋_GB2312"/>
          <w:bCs/>
          <w:sz w:val="32"/>
          <w:szCs w:val="32"/>
        </w:rPr>
      </w:pPr>
      <w:r w:rsidRPr="00E24D04">
        <w:rPr>
          <w:rFonts w:ascii="黑体" w:eastAsia="黑体" w:hAnsi="黑体" w:hint="eastAsia"/>
          <w:bCs/>
          <w:sz w:val="32"/>
          <w:szCs w:val="32"/>
        </w:rPr>
        <w:t>5</w:t>
      </w:r>
      <w:r w:rsidRPr="00E24D04">
        <w:rPr>
          <w:rFonts w:ascii="黑体" w:eastAsia="黑体" w:hAnsi="黑体"/>
          <w:bCs/>
          <w:sz w:val="32"/>
          <w:szCs w:val="32"/>
        </w:rPr>
        <w:t>.</w:t>
      </w:r>
      <w:r w:rsidR="00B402A1" w:rsidRPr="00B402A1">
        <w:rPr>
          <w:rFonts w:ascii="黑体" w:eastAsia="黑体" w:hAnsi="黑体" w:hint="eastAsia"/>
          <w:bCs/>
          <w:sz w:val="32"/>
          <w:szCs w:val="32"/>
        </w:rPr>
        <w:t>切实加强思想政治工作队伍建设。</w:t>
      </w:r>
      <w:r w:rsidR="00B402A1" w:rsidRPr="00B402A1">
        <w:rPr>
          <w:rFonts w:ascii="仿宋_GB2312" w:eastAsia="仿宋_GB2312" w:hint="eastAsia"/>
          <w:bCs/>
          <w:sz w:val="32"/>
          <w:szCs w:val="32"/>
        </w:rPr>
        <w:t>配齐配强</w:t>
      </w:r>
      <w:proofErr w:type="gramStart"/>
      <w:r w:rsidR="00B402A1" w:rsidRPr="00B402A1">
        <w:rPr>
          <w:rFonts w:ascii="仿宋_GB2312" w:eastAsia="仿宋_GB2312" w:hint="eastAsia"/>
          <w:bCs/>
          <w:sz w:val="32"/>
          <w:szCs w:val="32"/>
        </w:rPr>
        <w:t>专职思政工作</w:t>
      </w:r>
      <w:proofErr w:type="gramEnd"/>
      <w:r w:rsidR="00B402A1" w:rsidRPr="00B402A1">
        <w:rPr>
          <w:rFonts w:ascii="仿宋_GB2312" w:eastAsia="仿宋_GB2312" w:hint="eastAsia"/>
          <w:bCs/>
          <w:sz w:val="32"/>
          <w:szCs w:val="32"/>
        </w:rPr>
        <w:t>队伍，优化队伍结构，加强培养力度，进一步提高队伍建设质量。强化班主任队伍建设和管理，注重宿舍管理员、安全管理员队伍建设。选拔和培养一批优秀辅导员，充实到思想政治理论课教师队伍。落实专职辅导员和思想政治理论课教师职称评审计划单列、标准单设、评审单独政策，落实专职辅导员双线晋升制度。</w:t>
      </w:r>
    </w:p>
    <w:p w14:paraId="67DD3FAF" w14:textId="3AE787E9" w:rsidR="004478FB" w:rsidRPr="007D7424" w:rsidRDefault="004478FB" w:rsidP="00E24D04">
      <w:pPr>
        <w:pStyle w:val="a7"/>
        <w:numPr>
          <w:ilvl w:val="0"/>
          <w:numId w:val="1"/>
        </w:numPr>
        <w:spacing w:line="560" w:lineRule="exact"/>
        <w:ind w:firstLineChars="0"/>
        <w:jc w:val="left"/>
        <w:rPr>
          <w:rFonts w:ascii="黑体" w:eastAsia="黑体" w:hAnsi="黑体"/>
          <w:sz w:val="32"/>
          <w:szCs w:val="32"/>
        </w:rPr>
      </w:pPr>
      <w:r w:rsidRPr="007D7424">
        <w:rPr>
          <w:rFonts w:ascii="黑体" w:eastAsia="黑体" w:hAnsi="黑体" w:hint="eastAsia"/>
          <w:sz w:val="32"/>
          <w:szCs w:val="32"/>
        </w:rPr>
        <w:lastRenderedPageBreak/>
        <w:t>2</w:t>
      </w:r>
      <w:r w:rsidRPr="007D7424">
        <w:rPr>
          <w:rFonts w:ascii="黑体" w:eastAsia="黑体" w:hAnsi="黑体"/>
          <w:sz w:val="32"/>
          <w:szCs w:val="32"/>
        </w:rPr>
        <w:t>018</w:t>
      </w:r>
      <w:r w:rsidRPr="007D7424">
        <w:rPr>
          <w:rFonts w:ascii="黑体" w:eastAsia="黑体" w:hAnsi="黑体" w:hint="eastAsia"/>
          <w:sz w:val="32"/>
          <w:szCs w:val="32"/>
        </w:rPr>
        <w:t>年</w:t>
      </w:r>
      <w:r w:rsidR="00A04191">
        <w:rPr>
          <w:rFonts w:ascii="黑体" w:eastAsia="黑体" w:hAnsi="黑体" w:hint="eastAsia"/>
          <w:sz w:val="32"/>
          <w:szCs w:val="32"/>
        </w:rPr>
        <w:t>工作</w:t>
      </w:r>
      <w:r w:rsidRPr="007D7424">
        <w:rPr>
          <w:rFonts w:ascii="黑体" w:eastAsia="黑体" w:hAnsi="黑体" w:hint="eastAsia"/>
          <w:sz w:val="32"/>
          <w:szCs w:val="32"/>
        </w:rPr>
        <w:t>回顾</w:t>
      </w:r>
      <w:r w:rsidR="000D3AAF">
        <w:rPr>
          <w:rFonts w:ascii="黑体" w:eastAsia="黑体" w:hAnsi="黑体" w:hint="eastAsia"/>
          <w:sz w:val="32"/>
          <w:szCs w:val="32"/>
        </w:rPr>
        <w:t>（</w:t>
      </w:r>
      <w:r w:rsidR="00F63C7D">
        <w:rPr>
          <w:rFonts w:ascii="黑体" w:eastAsia="黑体" w:hAnsi="黑体" w:hint="eastAsia"/>
          <w:sz w:val="32"/>
          <w:szCs w:val="32"/>
        </w:rPr>
        <w:t>宁波市高校办学绩效报告摘要</w:t>
      </w:r>
      <w:r w:rsidR="000D3AAF">
        <w:rPr>
          <w:rFonts w:ascii="黑体" w:eastAsia="黑体" w:hAnsi="黑体" w:hint="eastAsia"/>
          <w:sz w:val="32"/>
          <w:szCs w:val="32"/>
        </w:rPr>
        <w:t>）</w:t>
      </w:r>
    </w:p>
    <w:p w14:paraId="4FEBD4C7" w14:textId="08911F51" w:rsidR="004478FB" w:rsidRPr="00E24D04" w:rsidRDefault="00A04191"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（一）综合实力稳中有进</w:t>
      </w:r>
    </w:p>
    <w:p w14:paraId="1358C863" w14:textId="210B4865" w:rsidR="00A04191" w:rsidRPr="00A04191" w:rsidRDefault="00A04191" w:rsidP="00E24D04">
      <w:pPr>
        <w:spacing w:line="560" w:lineRule="exact"/>
        <w:ind w:firstLineChars="200" w:firstLine="640"/>
        <w:jc w:val="left"/>
        <w:rPr>
          <w:rFonts w:ascii="仿宋_GB2312" w:eastAsia="仿宋_GB2312"/>
          <w:sz w:val="32"/>
          <w:szCs w:val="32"/>
        </w:rPr>
      </w:pPr>
      <w:r w:rsidRPr="00A04191">
        <w:rPr>
          <w:rFonts w:ascii="仿宋_GB2312" w:eastAsia="仿宋_GB2312"/>
          <w:sz w:val="32"/>
          <w:szCs w:val="32"/>
        </w:rPr>
        <w:t>1.《2018-2019年中国高职高专院校竞争力排行榜》中，学校在全国1386所高职高专院校中排名156位，比上年提升21个位次；省内排名13位，与上年持平。</w:t>
      </w:r>
    </w:p>
    <w:p w14:paraId="500C339D" w14:textId="5F4513EB" w:rsidR="00A04191" w:rsidRPr="00A04191" w:rsidRDefault="00A04191" w:rsidP="00E24D04">
      <w:pPr>
        <w:spacing w:line="560" w:lineRule="exact"/>
        <w:ind w:firstLineChars="200" w:firstLine="640"/>
        <w:jc w:val="left"/>
        <w:rPr>
          <w:rFonts w:ascii="仿宋_GB2312" w:eastAsia="仿宋_GB2312"/>
          <w:sz w:val="32"/>
          <w:szCs w:val="32"/>
        </w:rPr>
      </w:pPr>
      <w:r w:rsidRPr="00A04191">
        <w:rPr>
          <w:rFonts w:ascii="仿宋_GB2312" w:eastAsia="仿宋_GB2312"/>
          <w:sz w:val="32"/>
          <w:szCs w:val="32"/>
        </w:rPr>
        <w:t>2. 2018年6月高职发展</w:t>
      </w:r>
      <w:proofErr w:type="gramStart"/>
      <w:r w:rsidRPr="00A04191">
        <w:rPr>
          <w:rFonts w:ascii="仿宋_GB2312" w:eastAsia="仿宋_GB2312"/>
          <w:sz w:val="32"/>
          <w:szCs w:val="32"/>
        </w:rPr>
        <w:t>智库发布</w:t>
      </w:r>
      <w:proofErr w:type="gramEnd"/>
      <w:r w:rsidRPr="00A04191">
        <w:rPr>
          <w:rFonts w:ascii="仿宋_GB2312" w:eastAsia="仿宋_GB2312"/>
          <w:sz w:val="32"/>
          <w:szCs w:val="32"/>
        </w:rPr>
        <w:t>的《高职院校2017年度科研社会服务经费排名》中，学校居全国1366所高职院校的第91位，首次进入全国百强。</w:t>
      </w:r>
    </w:p>
    <w:p w14:paraId="7F24E9F8" w14:textId="3926A4D8" w:rsidR="00A04191" w:rsidRPr="00A04191" w:rsidRDefault="00A04191" w:rsidP="00E24D04">
      <w:pPr>
        <w:spacing w:line="560" w:lineRule="exact"/>
        <w:ind w:firstLineChars="200" w:firstLine="640"/>
        <w:jc w:val="left"/>
        <w:rPr>
          <w:rFonts w:ascii="仿宋_GB2312" w:eastAsia="仿宋_GB2312"/>
          <w:sz w:val="32"/>
          <w:szCs w:val="32"/>
        </w:rPr>
      </w:pPr>
      <w:r w:rsidRPr="00A04191">
        <w:rPr>
          <w:rFonts w:ascii="仿宋_GB2312" w:eastAsia="仿宋_GB2312"/>
          <w:sz w:val="32"/>
          <w:szCs w:val="32"/>
        </w:rPr>
        <w:t>3.</w:t>
      </w:r>
      <w:r w:rsidRPr="00A04191">
        <w:rPr>
          <w:rFonts w:hint="eastAsia"/>
        </w:rPr>
        <w:t xml:space="preserve"> </w:t>
      </w:r>
      <w:r w:rsidRPr="00A04191">
        <w:rPr>
          <w:rFonts w:ascii="仿宋_GB2312" w:eastAsia="仿宋_GB2312" w:hint="eastAsia"/>
          <w:sz w:val="32"/>
          <w:szCs w:val="32"/>
        </w:rPr>
        <w:t>投资</w:t>
      </w:r>
      <w:r w:rsidRPr="00A04191">
        <w:rPr>
          <w:rFonts w:ascii="仿宋_GB2312" w:eastAsia="仿宋_GB2312"/>
          <w:sz w:val="32"/>
          <w:szCs w:val="32"/>
        </w:rPr>
        <w:t>1.8亿元的中英时尚设计学院综合楼建设项目12月正式开工，新建总建筑面积约32000平方米，将极大改善学校办学条件、提升办学空间</w:t>
      </w:r>
      <w:r>
        <w:rPr>
          <w:rFonts w:ascii="仿宋_GB2312" w:eastAsia="仿宋_GB2312" w:hint="eastAsia"/>
          <w:sz w:val="32"/>
          <w:szCs w:val="32"/>
        </w:rPr>
        <w:t>。</w:t>
      </w:r>
    </w:p>
    <w:p w14:paraId="5A515149" w14:textId="217605BF" w:rsidR="004478FB" w:rsidRPr="00E24D04" w:rsidRDefault="00A04191"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（二）行业影响持续扩大</w:t>
      </w:r>
    </w:p>
    <w:p w14:paraId="0E7103CF" w14:textId="5DBB307D" w:rsidR="00A04191" w:rsidRPr="00A04191" w:rsidRDefault="00A04191"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Pr="00A04191">
        <w:rPr>
          <w:rFonts w:hint="eastAsia"/>
        </w:rPr>
        <w:t xml:space="preserve"> </w:t>
      </w:r>
      <w:r w:rsidRPr="00A04191">
        <w:rPr>
          <w:rFonts w:ascii="仿宋_GB2312" w:eastAsia="仿宋_GB2312" w:hint="eastAsia"/>
          <w:sz w:val="32"/>
          <w:szCs w:val="32"/>
        </w:rPr>
        <w:t>连续第</w:t>
      </w:r>
      <w:r w:rsidRPr="00A04191">
        <w:rPr>
          <w:rFonts w:ascii="仿宋_GB2312" w:eastAsia="仿宋_GB2312"/>
          <w:sz w:val="32"/>
          <w:szCs w:val="32"/>
        </w:rPr>
        <w:t>11年被评为</w:t>
      </w:r>
      <w:r w:rsidRPr="00A04191">
        <w:rPr>
          <w:rFonts w:ascii="仿宋_GB2312" w:eastAsia="仿宋_GB2312"/>
          <w:sz w:val="32"/>
          <w:szCs w:val="32"/>
        </w:rPr>
        <w:t>“</w:t>
      </w:r>
      <w:r w:rsidRPr="00A04191">
        <w:rPr>
          <w:rFonts w:ascii="仿宋_GB2312" w:eastAsia="仿宋_GB2312"/>
          <w:sz w:val="32"/>
          <w:szCs w:val="32"/>
        </w:rPr>
        <w:t>全国纺织职业技能鉴定先进单位</w:t>
      </w:r>
      <w:r w:rsidRPr="00A04191">
        <w:rPr>
          <w:rFonts w:ascii="仿宋_GB2312" w:eastAsia="仿宋_GB2312"/>
          <w:sz w:val="32"/>
          <w:szCs w:val="32"/>
        </w:rPr>
        <w:t>”</w:t>
      </w:r>
      <w:r w:rsidRPr="00A04191">
        <w:rPr>
          <w:rFonts w:ascii="仿宋_GB2312" w:eastAsia="仿宋_GB2312"/>
          <w:sz w:val="32"/>
          <w:szCs w:val="32"/>
        </w:rPr>
        <w:t>，连续第7年发布《宁波纺织服装产业发展报告》，连续第2年发布《中国城市时尚指数报告》</w:t>
      </w:r>
      <w:r>
        <w:rPr>
          <w:rFonts w:ascii="仿宋_GB2312" w:eastAsia="仿宋_GB2312" w:hint="eastAsia"/>
          <w:sz w:val="32"/>
          <w:szCs w:val="32"/>
        </w:rPr>
        <w:t>。</w:t>
      </w:r>
    </w:p>
    <w:p w14:paraId="47C73313" w14:textId="08AD4CAE" w:rsidR="00A04191" w:rsidRDefault="00A04191"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A04191">
        <w:rPr>
          <w:rFonts w:ascii="仿宋_GB2312" w:eastAsia="仿宋_GB2312" w:hint="eastAsia"/>
          <w:sz w:val="32"/>
          <w:szCs w:val="32"/>
        </w:rPr>
        <w:t>牵头成立的宁波市纺织服装产学研技术创新联盟连续第</w:t>
      </w:r>
      <w:r w:rsidRPr="00A04191">
        <w:rPr>
          <w:rFonts w:ascii="仿宋_GB2312" w:eastAsia="仿宋_GB2312"/>
          <w:sz w:val="32"/>
          <w:szCs w:val="32"/>
        </w:rPr>
        <w:t>7年被评为宁波市优秀产学研技术创新联盟</w:t>
      </w:r>
      <w:r>
        <w:rPr>
          <w:rFonts w:ascii="仿宋_GB2312" w:eastAsia="仿宋_GB2312" w:hint="eastAsia"/>
          <w:sz w:val="32"/>
          <w:szCs w:val="32"/>
        </w:rPr>
        <w:t>。</w:t>
      </w:r>
    </w:p>
    <w:p w14:paraId="654003E4" w14:textId="77777777" w:rsidR="00464086" w:rsidRDefault="00A04191"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与中国纺织工程学会合作，在宁波市</w:t>
      </w:r>
      <w:proofErr w:type="gramStart"/>
      <w:r>
        <w:rPr>
          <w:rFonts w:ascii="仿宋_GB2312" w:eastAsia="仿宋_GB2312" w:hint="eastAsia"/>
          <w:sz w:val="32"/>
          <w:szCs w:val="32"/>
        </w:rPr>
        <w:t>经信委的</w:t>
      </w:r>
      <w:proofErr w:type="gramEnd"/>
      <w:r>
        <w:rPr>
          <w:rFonts w:ascii="仿宋_GB2312" w:eastAsia="仿宋_GB2312" w:hint="eastAsia"/>
          <w:sz w:val="32"/>
          <w:szCs w:val="32"/>
        </w:rPr>
        <w:t>支持下，</w:t>
      </w:r>
      <w:r w:rsidRPr="00A04191">
        <w:rPr>
          <w:rFonts w:ascii="仿宋_GB2312" w:eastAsia="仿宋_GB2312"/>
          <w:sz w:val="32"/>
          <w:szCs w:val="32"/>
        </w:rPr>
        <w:t>第三次承办全国纺织机器人高峰论坛。</w:t>
      </w:r>
    </w:p>
    <w:p w14:paraId="752C76B4" w14:textId="6B723630" w:rsidR="00464086" w:rsidRDefault="00464086"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Pr="00464086">
        <w:rPr>
          <w:rFonts w:ascii="仿宋_GB2312" w:eastAsia="仿宋_GB2312" w:hint="eastAsia"/>
          <w:sz w:val="32"/>
          <w:szCs w:val="32"/>
        </w:rPr>
        <w:t>张辉教授主导开发第一代核心柔软技术产品并持续形成技术迭代，</w:t>
      </w:r>
      <w:r>
        <w:rPr>
          <w:rFonts w:ascii="仿宋_GB2312" w:eastAsia="仿宋_GB2312" w:hint="eastAsia"/>
          <w:sz w:val="32"/>
          <w:szCs w:val="32"/>
        </w:rPr>
        <w:t>受到</w:t>
      </w:r>
      <w:r w:rsidRPr="00464086">
        <w:rPr>
          <w:rFonts w:ascii="仿宋_GB2312" w:eastAsia="仿宋_GB2312" w:hint="eastAsia"/>
          <w:sz w:val="32"/>
          <w:szCs w:val="32"/>
        </w:rPr>
        <w:t>李克强总理赞赏</w:t>
      </w:r>
      <w:r>
        <w:rPr>
          <w:rFonts w:ascii="仿宋_GB2312" w:eastAsia="仿宋_GB2312" w:hint="eastAsia"/>
          <w:sz w:val="32"/>
          <w:szCs w:val="32"/>
        </w:rPr>
        <w:t>。</w:t>
      </w:r>
    </w:p>
    <w:p w14:paraId="00417D58" w14:textId="54BE230E" w:rsidR="00464086" w:rsidRDefault="00464086" w:rsidP="00E24D04">
      <w:pPr>
        <w:spacing w:line="560" w:lineRule="exact"/>
        <w:ind w:firstLineChars="200" w:firstLine="640"/>
        <w:jc w:val="left"/>
        <w:rPr>
          <w:rFonts w:ascii="仿宋_GB2312" w:eastAsia="仿宋_GB2312"/>
          <w:sz w:val="32"/>
          <w:szCs w:val="32"/>
        </w:rPr>
      </w:pPr>
      <w:r>
        <w:rPr>
          <w:rFonts w:ascii="仿宋_GB2312" w:eastAsia="仿宋_GB2312"/>
          <w:sz w:val="32"/>
          <w:szCs w:val="32"/>
        </w:rPr>
        <w:t>5.</w:t>
      </w:r>
      <w:r w:rsidRPr="00464086">
        <w:rPr>
          <w:rFonts w:hint="eastAsia"/>
        </w:rPr>
        <w:t xml:space="preserve"> </w:t>
      </w:r>
      <w:r w:rsidRPr="00464086">
        <w:rPr>
          <w:rFonts w:ascii="仿宋_GB2312" w:eastAsia="仿宋_GB2312" w:hint="eastAsia"/>
          <w:sz w:val="32"/>
          <w:szCs w:val="32"/>
        </w:rPr>
        <w:t>《关于加快培育宁波市机器人产业实用型技能人才的建</w:t>
      </w:r>
      <w:r w:rsidRPr="00464086">
        <w:rPr>
          <w:rFonts w:ascii="仿宋_GB2312" w:eastAsia="仿宋_GB2312" w:hint="eastAsia"/>
          <w:sz w:val="32"/>
          <w:szCs w:val="32"/>
        </w:rPr>
        <w:lastRenderedPageBreak/>
        <w:t>议》获省委副书记、市委书记郑</w:t>
      </w:r>
      <w:proofErr w:type="gramStart"/>
      <w:r w:rsidRPr="00464086">
        <w:rPr>
          <w:rFonts w:ascii="仿宋_GB2312" w:eastAsia="仿宋_GB2312" w:hint="eastAsia"/>
          <w:sz w:val="32"/>
          <w:szCs w:val="32"/>
        </w:rPr>
        <w:t>栅洁同志</w:t>
      </w:r>
      <w:proofErr w:type="gramEnd"/>
      <w:r w:rsidRPr="00464086">
        <w:rPr>
          <w:rFonts w:ascii="仿宋_GB2312" w:eastAsia="仿宋_GB2312" w:hint="eastAsia"/>
          <w:sz w:val="32"/>
          <w:szCs w:val="32"/>
        </w:rPr>
        <w:t>批示</w:t>
      </w:r>
      <w:r>
        <w:rPr>
          <w:rFonts w:ascii="仿宋_GB2312" w:eastAsia="仿宋_GB2312" w:hint="eastAsia"/>
          <w:sz w:val="32"/>
          <w:szCs w:val="32"/>
        </w:rPr>
        <w:t>。</w:t>
      </w:r>
      <w:r w:rsidRPr="00464086">
        <w:rPr>
          <w:rFonts w:ascii="仿宋_GB2312" w:eastAsia="仿宋_GB2312" w:hint="eastAsia"/>
          <w:sz w:val="32"/>
          <w:szCs w:val="32"/>
        </w:rPr>
        <w:t>和余姚机器人智谷小镇共建宁波机器人学院；与宁波市机器人行业协会签署了《产教融合推进机器人产业应用人才培养框架协议》，成立了宁波市机器人行业协会教育培训分会</w:t>
      </w:r>
      <w:r>
        <w:rPr>
          <w:rFonts w:ascii="仿宋_GB2312" w:eastAsia="仿宋_GB2312" w:hint="eastAsia"/>
          <w:sz w:val="32"/>
          <w:szCs w:val="32"/>
        </w:rPr>
        <w:t>。</w:t>
      </w:r>
    </w:p>
    <w:p w14:paraId="1D53A56F" w14:textId="19AF655B" w:rsidR="00464086" w:rsidRDefault="00464086"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sidRPr="00464086">
        <w:rPr>
          <w:rFonts w:hint="eastAsia"/>
        </w:rPr>
        <w:t xml:space="preserve"> </w:t>
      </w:r>
      <w:r w:rsidRPr="00464086">
        <w:rPr>
          <w:rFonts w:ascii="仿宋_GB2312" w:eastAsia="仿宋_GB2312" w:hint="eastAsia"/>
          <w:sz w:val="32"/>
          <w:szCs w:val="32"/>
        </w:rPr>
        <w:t>获教育部首批“全国跨境电商专业人才培养示范校”称号，全国共有</w:t>
      </w:r>
      <w:r w:rsidRPr="00464086">
        <w:rPr>
          <w:rFonts w:ascii="仿宋_GB2312" w:eastAsia="仿宋_GB2312"/>
          <w:sz w:val="32"/>
          <w:szCs w:val="32"/>
        </w:rPr>
        <w:t>27所</w:t>
      </w:r>
      <w:proofErr w:type="gramStart"/>
      <w:r w:rsidRPr="00464086">
        <w:rPr>
          <w:rFonts w:ascii="仿宋_GB2312" w:eastAsia="仿宋_GB2312"/>
          <w:sz w:val="32"/>
          <w:szCs w:val="32"/>
        </w:rPr>
        <w:t>院校获</w:t>
      </w:r>
      <w:proofErr w:type="gramEnd"/>
      <w:r w:rsidRPr="00464086">
        <w:rPr>
          <w:rFonts w:ascii="仿宋_GB2312" w:eastAsia="仿宋_GB2312"/>
          <w:sz w:val="32"/>
          <w:szCs w:val="32"/>
        </w:rPr>
        <w:t>此称号，本校为宁波市唯一。2018年11月，学校和市海外仓协同主办了跨境电商物流服务高峰论坛暨跨境电商物流人才培训，吸引了150多家知名企业的近300人参加。</w:t>
      </w:r>
    </w:p>
    <w:p w14:paraId="5BE56B3A" w14:textId="5FAD7FF5" w:rsidR="00464086" w:rsidRPr="00464086" w:rsidRDefault="00D2587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sidR="00464086" w:rsidRPr="00464086">
        <w:rPr>
          <w:rFonts w:ascii="仿宋_GB2312" w:eastAsia="仿宋_GB2312" w:hint="eastAsia"/>
          <w:sz w:val="32"/>
          <w:szCs w:val="32"/>
        </w:rPr>
        <w:t>学校牵头建设的《纺织品设计专业教学资源库》入选国家职业教育资源库</w:t>
      </w:r>
      <w:r>
        <w:rPr>
          <w:rFonts w:ascii="仿宋_GB2312" w:eastAsia="仿宋_GB2312" w:hint="eastAsia"/>
          <w:sz w:val="32"/>
          <w:szCs w:val="32"/>
        </w:rPr>
        <w:t>。</w:t>
      </w:r>
      <w:r w:rsidR="00464086" w:rsidRPr="00464086">
        <w:rPr>
          <w:rFonts w:ascii="仿宋_GB2312" w:eastAsia="仿宋_GB2312" w:hint="eastAsia"/>
          <w:sz w:val="32"/>
          <w:szCs w:val="32"/>
        </w:rPr>
        <w:t>牵头制订全国人物形象设计、美容美体艺术高职专业教学标准2项</w:t>
      </w:r>
      <w:r>
        <w:rPr>
          <w:rFonts w:ascii="仿宋_GB2312" w:eastAsia="仿宋_GB2312" w:hint="eastAsia"/>
          <w:sz w:val="32"/>
          <w:szCs w:val="32"/>
        </w:rPr>
        <w:t>。</w:t>
      </w:r>
    </w:p>
    <w:p w14:paraId="04C95157" w14:textId="20A0D9F9" w:rsidR="00464086" w:rsidRPr="00464086" w:rsidRDefault="00D2587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8．</w:t>
      </w:r>
      <w:r w:rsidR="00464086" w:rsidRPr="00464086">
        <w:rPr>
          <w:rFonts w:ascii="仿宋_GB2312" w:eastAsia="仿宋_GB2312" w:hint="eastAsia"/>
          <w:sz w:val="32"/>
          <w:szCs w:val="32"/>
        </w:rPr>
        <w:t>成立宁波高校首家文学艺术联合会，成为宁波市文联的首家团体会员</w:t>
      </w:r>
      <w:r>
        <w:rPr>
          <w:rFonts w:ascii="仿宋_GB2312" w:eastAsia="仿宋_GB2312" w:hint="eastAsia"/>
          <w:sz w:val="32"/>
          <w:szCs w:val="32"/>
        </w:rPr>
        <w:t>。</w:t>
      </w:r>
    </w:p>
    <w:p w14:paraId="78D004AF" w14:textId="6CA98077" w:rsidR="00464086" w:rsidRPr="00E24D04" w:rsidRDefault="00D25870"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（三）人才培养质量不断提升</w:t>
      </w:r>
    </w:p>
    <w:p w14:paraId="3DB244E0" w14:textId="28E8A1B9" w:rsidR="00D25870" w:rsidRDefault="00D2587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Pr="00D25870">
        <w:rPr>
          <w:rFonts w:ascii="仿宋_GB2312" w:eastAsia="仿宋_GB2312"/>
          <w:sz w:val="32"/>
          <w:szCs w:val="32"/>
        </w:rPr>
        <w:t>获中国纺织工业联合会教学成果奖4项</w:t>
      </w:r>
      <w:r>
        <w:rPr>
          <w:rFonts w:ascii="仿宋_GB2312" w:eastAsia="仿宋_GB2312" w:hint="eastAsia"/>
          <w:sz w:val="32"/>
          <w:szCs w:val="32"/>
        </w:rPr>
        <w:t>，</w:t>
      </w:r>
      <w:r w:rsidRPr="00D25870">
        <w:rPr>
          <w:rFonts w:ascii="仿宋_GB2312" w:eastAsia="仿宋_GB2312"/>
          <w:sz w:val="32"/>
          <w:szCs w:val="32"/>
        </w:rPr>
        <w:t>全国美容美发行指</w:t>
      </w:r>
      <w:proofErr w:type="gramStart"/>
      <w:r w:rsidRPr="00D25870">
        <w:rPr>
          <w:rFonts w:ascii="仿宋_GB2312" w:eastAsia="仿宋_GB2312"/>
          <w:sz w:val="32"/>
          <w:szCs w:val="32"/>
        </w:rPr>
        <w:t>委教学</w:t>
      </w:r>
      <w:proofErr w:type="gramEnd"/>
      <w:r w:rsidRPr="00D25870">
        <w:rPr>
          <w:rFonts w:ascii="仿宋_GB2312" w:eastAsia="仿宋_GB2312"/>
          <w:sz w:val="32"/>
          <w:szCs w:val="32"/>
        </w:rPr>
        <w:t>成果特等奖1项</w:t>
      </w:r>
      <w:r>
        <w:rPr>
          <w:rFonts w:ascii="仿宋_GB2312" w:eastAsia="仿宋_GB2312" w:hint="eastAsia"/>
          <w:sz w:val="32"/>
          <w:szCs w:val="32"/>
        </w:rPr>
        <w:t>。</w:t>
      </w:r>
    </w:p>
    <w:p w14:paraId="63649298" w14:textId="167D455D" w:rsidR="00D25870" w:rsidRPr="00D25870" w:rsidRDefault="00D25870" w:rsidP="00E24D04">
      <w:pPr>
        <w:spacing w:line="560" w:lineRule="exact"/>
        <w:ind w:firstLineChars="200" w:firstLine="640"/>
        <w:jc w:val="left"/>
        <w:rPr>
          <w:rFonts w:ascii="仿宋_GB2312" w:eastAsia="仿宋_GB2312"/>
          <w:sz w:val="32"/>
          <w:szCs w:val="32"/>
        </w:rPr>
      </w:pPr>
      <w:r>
        <w:rPr>
          <w:rFonts w:ascii="仿宋_GB2312" w:eastAsia="仿宋_GB2312"/>
          <w:sz w:val="32"/>
          <w:szCs w:val="32"/>
        </w:rPr>
        <w:t>2.</w:t>
      </w:r>
      <w:r w:rsidRPr="00D25870">
        <w:rPr>
          <w:rFonts w:ascii="仿宋_GB2312" w:eastAsia="仿宋_GB2312" w:hint="eastAsia"/>
          <w:sz w:val="32"/>
          <w:szCs w:val="32"/>
        </w:rPr>
        <w:t>美发美容</w:t>
      </w:r>
      <w:r>
        <w:rPr>
          <w:rFonts w:ascii="仿宋_GB2312" w:eastAsia="仿宋_GB2312" w:hint="eastAsia"/>
          <w:sz w:val="32"/>
          <w:szCs w:val="32"/>
        </w:rPr>
        <w:t>一名</w:t>
      </w:r>
      <w:r w:rsidRPr="00D25870">
        <w:rPr>
          <w:rFonts w:ascii="仿宋_GB2312" w:eastAsia="仿宋_GB2312" w:hint="eastAsia"/>
          <w:sz w:val="32"/>
          <w:szCs w:val="32"/>
        </w:rPr>
        <w:t>学生入选第45届世界技能大赛国家集训队</w:t>
      </w:r>
      <w:r>
        <w:rPr>
          <w:rFonts w:ascii="仿宋_GB2312" w:eastAsia="仿宋_GB2312" w:hint="eastAsia"/>
          <w:sz w:val="32"/>
          <w:szCs w:val="32"/>
        </w:rPr>
        <w:t>。</w:t>
      </w:r>
      <w:r w:rsidRPr="00D25870">
        <w:rPr>
          <w:rFonts w:ascii="仿宋_GB2312" w:eastAsia="仿宋_GB2312" w:hint="eastAsia"/>
          <w:sz w:val="32"/>
          <w:szCs w:val="32"/>
        </w:rPr>
        <w:t>服装与服饰设计专业学生入围</w:t>
      </w:r>
      <w:r w:rsidRPr="00D25870">
        <w:rPr>
          <w:rFonts w:ascii="仿宋_GB2312" w:eastAsia="仿宋_GB2312"/>
          <w:sz w:val="32"/>
          <w:szCs w:val="32"/>
        </w:rPr>
        <w:t>ASIA REMIX 亚洲皮</w:t>
      </w:r>
      <w:proofErr w:type="gramStart"/>
      <w:r w:rsidRPr="00D25870">
        <w:rPr>
          <w:rFonts w:ascii="仿宋_GB2312" w:eastAsia="仿宋_GB2312"/>
          <w:sz w:val="32"/>
          <w:szCs w:val="32"/>
        </w:rPr>
        <w:t>草</w:t>
      </w:r>
      <w:r w:rsidRPr="00D25870">
        <w:rPr>
          <w:rFonts w:ascii="仿宋_GB2312" w:eastAsia="仿宋_GB2312" w:hint="eastAsia"/>
          <w:sz w:val="32"/>
          <w:szCs w:val="32"/>
        </w:rPr>
        <w:t>设计</w:t>
      </w:r>
      <w:proofErr w:type="gramEnd"/>
      <w:r w:rsidRPr="00D25870">
        <w:rPr>
          <w:rFonts w:ascii="仿宋_GB2312" w:eastAsia="仿宋_GB2312" w:hint="eastAsia"/>
          <w:sz w:val="32"/>
          <w:szCs w:val="32"/>
        </w:rPr>
        <w:t>大赛五强</w:t>
      </w:r>
      <w:r>
        <w:rPr>
          <w:rFonts w:ascii="仿宋_GB2312" w:eastAsia="仿宋_GB2312" w:hint="eastAsia"/>
          <w:sz w:val="32"/>
          <w:szCs w:val="32"/>
        </w:rPr>
        <w:t>。</w:t>
      </w:r>
      <w:r w:rsidRPr="00D25870">
        <w:rPr>
          <w:rFonts w:ascii="仿宋_GB2312" w:eastAsia="仿宋_GB2312" w:hint="eastAsia"/>
          <w:sz w:val="32"/>
          <w:szCs w:val="32"/>
        </w:rPr>
        <w:t>学生共获各类竞赛奖项251项，其中23项国家（学会）级一等奖</w:t>
      </w:r>
      <w:r>
        <w:rPr>
          <w:rFonts w:ascii="仿宋_GB2312" w:eastAsia="仿宋_GB2312" w:hint="eastAsia"/>
          <w:sz w:val="32"/>
          <w:szCs w:val="32"/>
        </w:rPr>
        <w:t>。</w:t>
      </w:r>
    </w:p>
    <w:p w14:paraId="61B1349B" w14:textId="250536D0" w:rsidR="00D25870" w:rsidRPr="00D25870" w:rsidRDefault="00D25870" w:rsidP="00E24D04">
      <w:pPr>
        <w:spacing w:line="560" w:lineRule="exact"/>
        <w:ind w:firstLineChars="200" w:firstLine="640"/>
        <w:jc w:val="left"/>
        <w:rPr>
          <w:rFonts w:ascii="仿宋_GB2312" w:eastAsia="仿宋_GB2312"/>
          <w:sz w:val="32"/>
          <w:szCs w:val="32"/>
        </w:rPr>
      </w:pPr>
      <w:r>
        <w:rPr>
          <w:rFonts w:ascii="仿宋_GB2312" w:eastAsia="仿宋_GB2312"/>
          <w:sz w:val="32"/>
          <w:szCs w:val="32"/>
        </w:rPr>
        <w:t>3.</w:t>
      </w:r>
      <w:r w:rsidRPr="00D25870">
        <w:rPr>
          <w:rFonts w:ascii="仿宋_GB2312" w:eastAsia="仿宋_GB2312" w:hint="eastAsia"/>
          <w:sz w:val="32"/>
          <w:szCs w:val="32"/>
        </w:rPr>
        <w:t>中英时尚设计学院学生代表宁波高职教育和时尚教育参</w:t>
      </w:r>
      <w:r w:rsidRPr="00D25870">
        <w:rPr>
          <w:rFonts w:ascii="仿宋_GB2312" w:eastAsia="仿宋_GB2312" w:hint="eastAsia"/>
          <w:sz w:val="32"/>
          <w:szCs w:val="32"/>
        </w:rPr>
        <w:lastRenderedPageBreak/>
        <w:t>加2018年中国国际大学生时尚周，最终获十佳视觉设计奖、女装设计奖</w:t>
      </w:r>
      <w:r>
        <w:rPr>
          <w:rFonts w:ascii="仿宋_GB2312" w:eastAsia="仿宋_GB2312" w:hint="eastAsia"/>
          <w:sz w:val="32"/>
          <w:szCs w:val="32"/>
        </w:rPr>
        <w:t>、</w:t>
      </w:r>
      <w:r w:rsidRPr="00D25870">
        <w:rPr>
          <w:rFonts w:ascii="仿宋_GB2312" w:eastAsia="仿宋_GB2312" w:hint="eastAsia"/>
          <w:sz w:val="32"/>
          <w:szCs w:val="32"/>
        </w:rPr>
        <w:t>人才培养成果奖</w:t>
      </w:r>
      <w:r>
        <w:rPr>
          <w:rFonts w:ascii="仿宋_GB2312" w:eastAsia="仿宋_GB2312" w:hint="eastAsia"/>
          <w:sz w:val="32"/>
          <w:szCs w:val="32"/>
        </w:rPr>
        <w:t>和</w:t>
      </w:r>
      <w:r w:rsidRPr="00D25870">
        <w:rPr>
          <w:rFonts w:ascii="仿宋_GB2312" w:eastAsia="仿宋_GB2312" w:hint="eastAsia"/>
          <w:sz w:val="32"/>
          <w:szCs w:val="32"/>
        </w:rPr>
        <w:t>“造梦空间”新媒体奖，列国内同类院校前茅。</w:t>
      </w:r>
    </w:p>
    <w:p w14:paraId="7F90F4B2" w14:textId="7F9DBC17" w:rsidR="00D25870" w:rsidRDefault="002F1C8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Pr="002F1C80">
        <w:rPr>
          <w:rFonts w:hint="eastAsia"/>
        </w:rPr>
        <w:t xml:space="preserve"> </w:t>
      </w:r>
      <w:r w:rsidRPr="002F1C80">
        <w:rPr>
          <w:rFonts w:ascii="仿宋_GB2312" w:eastAsia="仿宋_GB2312" w:hint="eastAsia"/>
          <w:sz w:val="32"/>
          <w:szCs w:val="32"/>
        </w:rPr>
        <w:t>在第十七届全国大学生机器人大赛</w:t>
      </w:r>
      <w:proofErr w:type="spellStart"/>
      <w:r w:rsidRPr="002F1C80">
        <w:rPr>
          <w:rFonts w:ascii="仿宋_GB2312" w:eastAsia="仿宋_GB2312"/>
          <w:sz w:val="32"/>
          <w:szCs w:val="32"/>
        </w:rPr>
        <w:t>RoboMasters</w:t>
      </w:r>
      <w:proofErr w:type="spellEnd"/>
      <w:r w:rsidRPr="002F1C80">
        <w:rPr>
          <w:rFonts w:ascii="仿宋_GB2312" w:eastAsia="仿宋_GB2312"/>
          <w:sz w:val="32"/>
          <w:szCs w:val="32"/>
        </w:rPr>
        <w:t>竞赛获全国二等奖，连续第2年入围全国决赛36强，并且是唯一入围决赛的高职院校队伍；在2018全国大学生机器人大赛</w:t>
      </w:r>
      <w:proofErr w:type="spellStart"/>
      <w:r w:rsidRPr="002F1C80">
        <w:rPr>
          <w:rFonts w:ascii="仿宋_GB2312" w:eastAsia="仿宋_GB2312"/>
          <w:sz w:val="32"/>
          <w:szCs w:val="32"/>
        </w:rPr>
        <w:t>RoboTac</w:t>
      </w:r>
      <w:proofErr w:type="spellEnd"/>
      <w:r w:rsidRPr="002F1C80">
        <w:rPr>
          <w:rFonts w:ascii="仿宋_GB2312" w:eastAsia="仿宋_GB2312"/>
          <w:sz w:val="32"/>
          <w:szCs w:val="32"/>
        </w:rPr>
        <w:t>竞赛获二等奖。</w:t>
      </w:r>
    </w:p>
    <w:p w14:paraId="6145AFA5" w14:textId="209D1962" w:rsidR="002F1C80" w:rsidRDefault="002F1C8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sidRPr="002F1C80">
        <w:rPr>
          <w:rFonts w:hint="eastAsia"/>
        </w:rPr>
        <w:t xml:space="preserve"> </w:t>
      </w:r>
      <w:r w:rsidRPr="002F1C80">
        <w:rPr>
          <w:rFonts w:ascii="仿宋_GB2312" w:eastAsia="仿宋_GB2312" w:hint="eastAsia"/>
          <w:sz w:val="32"/>
          <w:szCs w:val="32"/>
        </w:rPr>
        <w:t>学生创新创业竞赛获省级一等奖及以上奖项</w:t>
      </w:r>
      <w:r w:rsidRPr="002F1C80">
        <w:rPr>
          <w:rFonts w:ascii="仿宋_GB2312" w:eastAsia="仿宋_GB2312"/>
          <w:sz w:val="32"/>
          <w:szCs w:val="32"/>
        </w:rPr>
        <w:t>12项，创下历年最好成绩</w:t>
      </w:r>
      <w:r>
        <w:rPr>
          <w:rFonts w:ascii="仿宋_GB2312" w:eastAsia="仿宋_GB2312" w:hint="eastAsia"/>
          <w:sz w:val="32"/>
          <w:szCs w:val="32"/>
        </w:rPr>
        <w:t>。其中，</w:t>
      </w:r>
      <w:r w:rsidRPr="002F1C80">
        <w:rPr>
          <w:rFonts w:ascii="仿宋_GB2312" w:eastAsia="仿宋_GB2312" w:hint="eastAsia"/>
          <w:sz w:val="32"/>
          <w:szCs w:val="32"/>
        </w:rPr>
        <w:t>浙江省第六届职业院校“挑战杯”创新创业竞赛决赛的特等奖项目获近千万融资</w:t>
      </w:r>
      <w:r>
        <w:rPr>
          <w:rFonts w:ascii="仿宋_GB2312" w:eastAsia="仿宋_GB2312" w:hint="eastAsia"/>
          <w:sz w:val="32"/>
          <w:szCs w:val="32"/>
        </w:rPr>
        <w:t>。</w:t>
      </w:r>
      <w:r w:rsidRPr="002F1C80">
        <w:rPr>
          <w:rFonts w:ascii="仿宋_GB2312" w:eastAsia="仿宋_GB2312" w:hint="eastAsia"/>
          <w:sz w:val="32"/>
          <w:szCs w:val="32"/>
        </w:rPr>
        <w:t>第四届浙江省互联网</w:t>
      </w:r>
      <w:r w:rsidRPr="002F1C80">
        <w:rPr>
          <w:rFonts w:ascii="仿宋_GB2312" w:eastAsia="仿宋_GB2312"/>
          <w:sz w:val="32"/>
          <w:szCs w:val="32"/>
        </w:rPr>
        <w:t>+大学生创新创业大赛金奖是宁波高职院校取得的唯一金奖</w:t>
      </w:r>
      <w:r>
        <w:rPr>
          <w:rFonts w:ascii="仿宋_GB2312" w:eastAsia="仿宋_GB2312" w:hint="eastAsia"/>
          <w:sz w:val="32"/>
          <w:szCs w:val="32"/>
        </w:rPr>
        <w:t>。</w:t>
      </w:r>
      <w:r w:rsidRPr="002F1C80">
        <w:rPr>
          <w:rFonts w:ascii="仿宋_GB2312" w:eastAsia="仿宋_GB2312"/>
          <w:sz w:val="32"/>
          <w:szCs w:val="32"/>
        </w:rPr>
        <w:t>2018年</w:t>
      </w:r>
      <w:r w:rsidRPr="002F1C80">
        <w:rPr>
          <w:rFonts w:ascii="仿宋_GB2312" w:eastAsia="仿宋_GB2312"/>
          <w:sz w:val="32"/>
          <w:szCs w:val="32"/>
        </w:rPr>
        <w:t>“</w:t>
      </w:r>
      <w:r w:rsidRPr="002F1C80">
        <w:rPr>
          <w:rFonts w:ascii="仿宋_GB2312" w:eastAsia="仿宋_GB2312"/>
          <w:sz w:val="32"/>
          <w:szCs w:val="32"/>
        </w:rPr>
        <w:t>挑战杯</w:t>
      </w:r>
      <w:r w:rsidRPr="002F1C80">
        <w:rPr>
          <w:rFonts w:ascii="仿宋_GB2312" w:eastAsia="仿宋_GB2312"/>
          <w:sz w:val="32"/>
          <w:szCs w:val="32"/>
        </w:rPr>
        <w:t>——</w:t>
      </w:r>
      <w:r w:rsidRPr="002F1C80">
        <w:rPr>
          <w:rFonts w:ascii="仿宋_GB2312" w:eastAsia="仿宋_GB2312"/>
          <w:sz w:val="32"/>
          <w:szCs w:val="32"/>
        </w:rPr>
        <w:t>彩虹人生</w:t>
      </w:r>
      <w:r w:rsidRPr="002F1C80">
        <w:rPr>
          <w:rFonts w:ascii="仿宋_GB2312" w:eastAsia="仿宋_GB2312"/>
          <w:sz w:val="32"/>
          <w:szCs w:val="32"/>
        </w:rPr>
        <w:t>”</w:t>
      </w:r>
      <w:r w:rsidRPr="002F1C80">
        <w:rPr>
          <w:rFonts w:ascii="仿宋_GB2312" w:eastAsia="仿宋_GB2312"/>
          <w:sz w:val="32"/>
          <w:szCs w:val="32"/>
        </w:rPr>
        <w:t>全国职业学校创新创效创业大赛决赛一等奖是宁波市高职院校取得的唯一</w:t>
      </w:r>
      <w:proofErr w:type="gramStart"/>
      <w:r w:rsidRPr="002F1C80">
        <w:rPr>
          <w:rFonts w:ascii="仿宋_GB2312" w:eastAsia="仿宋_GB2312"/>
          <w:sz w:val="32"/>
          <w:szCs w:val="32"/>
        </w:rPr>
        <w:t>一</w:t>
      </w:r>
      <w:proofErr w:type="gramEnd"/>
      <w:r w:rsidRPr="002F1C80">
        <w:rPr>
          <w:rFonts w:ascii="仿宋_GB2312" w:eastAsia="仿宋_GB2312"/>
          <w:sz w:val="32"/>
          <w:szCs w:val="32"/>
        </w:rPr>
        <w:t>项一等奖</w:t>
      </w:r>
    </w:p>
    <w:p w14:paraId="45E387F6" w14:textId="42CC9822" w:rsidR="002F1C80" w:rsidRDefault="002F1C80" w:rsidP="00E24D04">
      <w:pPr>
        <w:spacing w:line="560" w:lineRule="exact"/>
        <w:ind w:firstLineChars="200" w:firstLine="640"/>
        <w:jc w:val="left"/>
        <w:rPr>
          <w:rFonts w:ascii="仿宋_GB2312" w:eastAsia="仿宋_GB2312"/>
          <w:sz w:val="32"/>
          <w:szCs w:val="32"/>
        </w:rPr>
      </w:pPr>
      <w:r>
        <w:rPr>
          <w:rFonts w:ascii="仿宋_GB2312" w:eastAsia="仿宋_GB2312"/>
          <w:sz w:val="32"/>
          <w:szCs w:val="32"/>
        </w:rPr>
        <w:t>6.</w:t>
      </w:r>
      <w:r w:rsidRPr="002F1C80">
        <w:t xml:space="preserve"> </w:t>
      </w:r>
      <w:r w:rsidRPr="002F1C80">
        <w:rPr>
          <w:rFonts w:ascii="仿宋_GB2312" w:eastAsia="仿宋_GB2312"/>
          <w:sz w:val="32"/>
          <w:szCs w:val="32"/>
        </w:rPr>
        <w:t>2018届毕业生初次就业率为98.21%，毕业生就业率连续第4年保持在97%以上</w:t>
      </w:r>
      <w:r>
        <w:rPr>
          <w:rFonts w:ascii="仿宋_GB2312" w:eastAsia="仿宋_GB2312" w:hint="eastAsia"/>
          <w:sz w:val="32"/>
          <w:szCs w:val="32"/>
        </w:rPr>
        <w:t>。</w:t>
      </w:r>
    </w:p>
    <w:p w14:paraId="3DF52818" w14:textId="5DB7D7CC" w:rsidR="002F1C80" w:rsidRPr="00E24D04" w:rsidRDefault="002F1C80"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（四）社会服务能力显著增强</w:t>
      </w:r>
    </w:p>
    <w:p w14:paraId="70DEA285" w14:textId="231A1D1A" w:rsidR="002F1C80" w:rsidRPr="002F1C80" w:rsidRDefault="002F1C8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Pr="002F1C80">
        <w:rPr>
          <w:rFonts w:ascii="仿宋_GB2312" w:eastAsia="仿宋_GB2312" w:hint="eastAsia"/>
          <w:sz w:val="32"/>
          <w:szCs w:val="32"/>
        </w:rPr>
        <w:t>课题经费到账</w:t>
      </w:r>
      <w:r w:rsidRPr="002F1C80">
        <w:rPr>
          <w:rFonts w:ascii="仿宋_GB2312" w:eastAsia="仿宋_GB2312"/>
          <w:sz w:val="32"/>
          <w:szCs w:val="32"/>
        </w:rPr>
        <w:t>1088万元，其中纵向项目到账经费 270万元，横向项目到帐经费818万元。相比上年，学校课题经费总额和</w:t>
      </w:r>
      <w:proofErr w:type="gramStart"/>
      <w:r w:rsidRPr="002F1C80">
        <w:rPr>
          <w:rFonts w:ascii="仿宋_GB2312" w:eastAsia="仿宋_GB2312"/>
          <w:sz w:val="32"/>
          <w:szCs w:val="32"/>
        </w:rPr>
        <w:t>纵</w:t>
      </w:r>
      <w:proofErr w:type="gramEnd"/>
      <w:r w:rsidRPr="002F1C80">
        <w:rPr>
          <w:rFonts w:ascii="仿宋_GB2312" w:eastAsia="仿宋_GB2312"/>
          <w:sz w:val="32"/>
          <w:szCs w:val="32"/>
        </w:rPr>
        <w:t>、横向课题经费增长幅度分别为13.83%、53.28%和4.92%。</w:t>
      </w:r>
    </w:p>
    <w:p w14:paraId="24BC2F1A" w14:textId="6113EEA2" w:rsidR="002F1C80" w:rsidRPr="002F1C80" w:rsidRDefault="002F1C8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2F1C80">
        <w:rPr>
          <w:rFonts w:ascii="仿宋_GB2312" w:eastAsia="仿宋_GB2312"/>
          <w:sz w:val="32"/>
          <w:szCs w:val="32"/>
        </w:rPr>
        <w:t>本年度学校社会培训22956人，师资培训3318人，技能鉴定3055人，对比上年分别增长136.17%、117.86%和7.49%；</w:t>
      </w:r>
      <w:r w:rsidRPr="002F1C80">
        <w:rPr>
          <w:rFonts w:ascii="仿宋_GB2312" w:eastAsia="仿宋_GB2312"/>
          <w:sz w:val="32"/>
          <w:szCs w:val="32"/>
        </w:rPr>
        <w:lastRenderedPageBreak/>
        <w:t>社会培训收入862.7万元，增长率75.38%。</w:t>
      </w:r>
    </w:p>
    <w:p w14:paraId="6267B9A2" w14:textId="7C07B2BC" w:rsidR="002F1C80" w:rsidRPr="002F1C80" w:rsidRDefault="002F1C80" w:rsidP="00E24D04">
      <w:pPr>
        <w:spacing w:line="560" w:lineRule="exact"/>
        <w:ind w:firstLineChars="200" w:firstLine="640"/>
        <w:jc w:val="left"/>
        <w:rPr>
          <w:rFonts w:ascii="仿宋_GB2312" w:eastAsia="仿宋_GB2312"/>
          <w:sz w:val="32"/>
          <w:szCs w:val="32"/>
        </w:rPr>
      </w:pPr>
      <w:r w:rsidRPr="002F1C80">
        <w:rPr>
          <w:rFonts w:ascii="仿宋_GB2312" w:eastAsia="仿宋_GB2312"/>
          <w:sz w:val="32"/>
          <w:szCs w:val="32"/>
        </w:rPr>
        <w:t>3.与企业合作建设的全国童装设计研发中心由中国纺织工程学会挂牌成立，成为国内主要的童装研发中心。</w:t>
      </w:r>
    </w:p>
    <w:p w14:paraId="4266CDD5" w14:textId="673B2AC4" w:rsidR="00464086" w:rsidRDefault="002F1C80" w:rsidP="00E24D04">
      <w:pPr>
        <w:spacing w:line="560" w:lineRule="exact"/>
        <w:ind w:firstLineChars="200" w:firstLine="640"/>
        <w:jc w:val="left"/>
        <w:rPr>
          <w:rFonts w:ascii="仿宋_GB2312" w:eastAsia="仿宋_GB2312"/>
          <w:sz w:val="32"/>
          <w:szCs w:val="32"/>
        </w:rPr>
      </w:pPr>
      <w:r w:rsidRPr="002F1C80">
        <w:rPr>
          <w:rFonts w:ascii="仿宋_GB2312" w:eastAsia="仿宋_GB2312"/>
          <w:sz w:val="32"/>
          <w:szCs w:val="32"/>
        </w:rPr>
        <w:t>4.</w:t>
      </w:r>
      <w:r>
        <w:rPr>
          <w:rFonts w:ascii="仿宋_GB2312" w:eastAsia="仿宋_GB2312" w:hint="eastAsia"/>
          <w:sz w:val="32"/>
          <w:szCs w:val="32"/>
        </w:rPr>
        <w:t>校地共同</w:t>
      </w:r>
      <w:r w:rsidRPr="002F1C80">
        <w:rPr>
          <w:rFonts w:ascii="仿宋_GB2312" w:eastAsia="仿宋_GB2312"/>
          <w:sz w:val="32"/>
          <w:szCs w:val="32"/>
        </w:rPr>
        <w:t>投入700余万元建成宁波市安全生产考试点。该考点占地面积1800余平方米，设有标准化理论考场2个、实操考场8个，是宁波市安全生产唯一特种作业实操考点，规模及软、硬件条件全省领先。</w:t>
      </w:r>
    </w:p>
    <w:p w14:paraId="63E49C15" w14:textId="24364737" w:rsidR="002F1C80" w:rsidRPr="00E24D04" w:rsidRDefault="002F1C80"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（五）国际化办学水平全省领先</w:t>
      </w:r>
    </w:p>
    <w:p w14:paraId="5156BEC7" w14:textId="6DDB7854" w:rsidR="002F1C80" w:rsidRDefault="002F1C8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Pr="002F1C80">
        <w:rPr>
          <w:rFonts w:ascii="仿宋_GB2312" w:eastAsia="仿宋_GB2312" w:hint="eastAsia"/>
          <w:sz w:val="32"/>
          <w:szCs w:val="32"/>
        </w:rPr>
        <w:t>连续四年在《浙江省普通高校国际化水平排名》中保持前</w:t>
      </w:r>
      <w:r w:rsidRPr="002F1C80">
        <w:rPr>
          <w:rFonts w:ascii="仿宋_GB2312" w:eastAsia="仿宋_GB2312"/>
          <w:sz w:val="32"/>
          <w:szCs w:val="32"/>
        </w:rPr>
        <w:t>7位水平，2018年10月学校</w:t>
      </w:r>
      <w:r w:rsidRPr="002F1C80">
        <w:rPr>
          <w:rFonts w:ascii="仿宋_GB2312" w:eastAsia="仿宋_GB2312"/>
          <w:sz w:val="32"/>
          <w:szCs w:val="32"/>
        </w:rPr>
        <w:t>“</w:t>
      </w:r>
      <w:r w:rsidRPr="002F1C80">
        <w:rPr>
          <w:rFonts w:ascii="仿宋_GB2312" w:eastAsia="仿宋_GB2312"/>
          <w:sz w:val="32"/>
          <w:szCs w:val="32"/>
        </w:rPr>
        <w:t>国际化特色高校建设工程</w:t>
      </w:r>
      <w:r w:rsidRPr="002F1C80">
        <w:rPr>
          <w:rFonts w:ascii="仿宋_GB2312" w:eastAsia="仿宋_GB2312"/>
          <w:sz w:val="32"/>
          <w:szCs w:val="32"/>
        </w:rPr>
        <w:t>”</w:t>
      </w:r>
      <w:r w:rsidRPr="002F1C80">
        <w:rPr>
          <w:rFonts w:ascii="仿宋_GB2312" w:eastAsia="仿宋_GB2312"/>
          <w:sz w:val="32"/>
          <w:szCs w:val="32"/>
        </w:rPr>
        <w:t>项目顺利通过省</w:t>
      </w:r>
      <w:proofErr w:type="gramStart"/>
      <w:r w:rsidRPr="002F1C80">
        <w:rPr>
          <w:rFonts w:ascii="仿宋_GB2312" w:eastAsia="仿宋_GB2312"/>
          <w:sz w:val="32"/>
          <w:szCs w:val="32"/>
        </w:rPr>
        <w:t>教育厅中期</w:t>
      </w:r>
      <w:proofErr w:type="gramEnd"/>
      <w:r w:rsidRPr="002F1C80">
        <w:rPr>
          <w:rFonts w:ascii="仿宋_GB2312" w:eastAsia="仿宋_GB2312"/>
          <w:sz w:val="32"/>
          <w:szCs w:val="32"/>
        </w:rPr>
        <w:t>检查。中英时尚设计学院通过中国国际教育交流协会中外合作办学质量认证。</w:t>
      </w:r>
    </w:p>
    <w:p w14:paraId="17A41F10" w14:textId="3A1FFC8D" w:rsidR="002F1C80" w:rsidRDefault="002F1C8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2F1C80">
        <w:rPr>
          <w:rFonts w:ascii="仿宋_GB2312" w:eastAsia="仿宋_GB2312" w:hint="eastAsia"/>
          <w:sz w:val="32"/>
          <w:szCs w:val="32"/>
        </w:rPr>
        <w:t>《“一带一路”特色学院建设》</w:t>
      </w:r>
      <w:r>
        <w:rPr>
          <w:rFonts w:ascii="仿宋_GB2312" w:eastAsia="仿宋_GB2312" w:hint="eastAsia"/>
          <w:sz w:val="32"/>
          <w:szCs w:val="32"/>
        </w:rPr>
        <w:t>等</w:t>
      </w:r>
      <w:r w:rsidRPr="002F1C80">
        <w:rPr>
          <w:rFonts w:ascii="仿宋_GB2312" w:eastAsia="仿宋_GB2312"/>
          <w:sz w:val="32"/>
          <w:szCs w:val="32"/>
        </w:rPr>
        <w:t>4个项目获宁波市</w:t>
      </w:r>
      <w:r w:rsidRPr="002F1C80">
        <w:rPr>
          <w:rFonts w:ascii="仿宋_GB2312" w:eastAsia="仿宋_GB2312"/>
          <w:sz w:val="32"/>
          <w:szCs w:val="32"/>
        </w:rPr>
        <w:t>“</w:t>
      </w:r>
      <w:r w:rsidRPr="002F1C80">
        <w:rPr>
          <w:rFonts w:ascii="仿宋_GB2312" w:eastAsia="仿宋_GB2312"/>
          <w:sz w:val="32"/>
          <w:szCs w:val="32"/>
        </w:rPr>
        <w:t>一带一路</w:t>
      </w:r>
      <w:r w:rsidRPr="002F1C80">
        <w:rPr>
          <w:rFonts w:ascii="仿宋_GB2312" w:eastAsia="仿宋_GB2312"/>
          <w:sz w:val="32"/>
          <w:szCs w:val="32"/>
        </w:rPr>
        <w:t>”</w:t>
      </w:r>
      <w:r w:rsidRPr="002F1C80">
        <w:rPr>
          <w:rFonts w:ascii="仿宋_GB2312" w:eastAsia="仿宋_GB2312"/>
          <w:sz w:val="32"/>
          <w:szCs w:val="32"/>
        </w:rPr>
        <w:t>国家职业教育合作发展三年行动计划首批重点项目建设立项。</w:t>
      </w:r>
    </w:p>
    <w:p w14:paraId="16C9605A" w14:textId="058118D4" w:rsidR="002F1C80" w:rsidRDefault="002F1C80" w:rsidP="00E24D04">
      <w:pPr>
        <w:spacing w:line="560" w:lineRule="exact"/>
        <w:ind w:firstLineChars="200" w:firstLine="640"/>
        <w:jc w:val="left"/>
        <w:rPr>
          <w:rFonts w:ascii="仿宋_GB2312" w:eastAsia="仿宋_GB2312"/>
          <w:sz w:val="32"/>
          <w:szCs w:val="32"/>
        </w:rPr>
      </w:pPr>
      <w:r>
        <w:rPr>
          <w:rFonts w:ascii="仿宋_GB2312" w:eastAsia="仿宋_GB2312"/>
          <w:sz w:val="32"/>
          <w:szCs w:val="32"/>
        </w:rPr>
        <w:t>3.</w:t>
      </w:r>
      <w:r w:rsidRPr="002F1C80">
        <w:rPr>
          <w:rFonts w:ascii="仿宋_GB2312" w:eastAsia="仿宋_GB2312"/>
          <w:sz w:val="32"/>
          <w:szCs w:val="32"/>
        </w:rPr>
        <w:t>服装设计专业</w:t>
      </w:r>
      <w:r>
        <w:rPr>
          <w:rFonts w:ascii="仿宋_GB2312" w:eastAsia="仿宋_GB2312" w:hint="eastAsia"/>
          <w:sz w:val="32"/>
          <w:szCs w:val="32"/>
        </w:rPr>
        <w:t>学生作品</w:t>
      </w:r>
      <w:r w:rsidRPr="002F1C80">
        <w:rPr>
          <w:rFonts w:ascii="仿宋_GB2312" w:eastAsia="仿宋_GB2312"/>
          <w:sz w:val="32"/>
          <w:szCs w:val="32"/>
        </w:rPr>
        <w:t>赴</w:t>
      </w:r>
      <w:r>
        <w:rPr>
          <w:rFonts w:ascii="仿宋_GB2312" w:eastAsia="仿宋_GB2312" w:hint="eastAsia"/>
          <w:sz w:val="32"/>
          <w:szCs w:val="32"/>
        </w:rPr>
        <w:t>英国</w:t>
      </w:r>
      <w:r w:rsidRPr="002F1C80">
        <w:rPr>
          <w:rFonts w:ascii="仿宋_GB2312" w:eastAsia="仿宋_GB2312"/>
          <w:sz w:val="32"/>
          <w:szCs w:val="32"/>
        </w:rPr>
        <w:t>参展</w:t>
      </w:r>
      <w:r>
        <w:rPr>
          <w:rFonts w:ascii="仿宋_GB2312" w:eastAsia="仿宋_GB2312" w:hint="eastAsia"/>
          <w:sz w:val="32"/>
          <w:szCs w:val="32"/>
        </w:rPr>
        <w:t>。</w:t>
      </w:r>
      <w:r w:rsidRPr="002F1C80">
        <w:rPr>
          <w:rFonts w:ascii="仿宋_GB2312" w:eastAsia="仿宋_GB2312"/>
          <w:sz w:val="32"/>
          <w:szCs w:val="32"/>
        </w:rPr>
        <w:t>2名学生设计作品与索尔福德大学学生作品一起在</w:t>
      </w:r>
      <w:proofErr w:type="gramStart"/>
      <w:r w:rsidRPr="002F1C80">
        <w:rPr>
          <w:rFonts w:ascii="仿宋_GB2312" w:eastAsia="仿宋_GB2312"/>
          <w:sz w:val="32"/>
          <w:szCs w:val="32"/>
        </w:rPr>
        <w:t>曼</w:t>
      </w:r>
      <w:proofErr w:type="gramEnd"/>
      <w:r w:rsidRPr="002F1C80">
        <w:rPr>
          <w:rFonts w:ascii="仿宋_GB2312" w:eastAsia="仿宋_GB2312"/>
          <w:sz w:val="32"/>
          <w:szCs w:val="32"/>
        </w:rPr>
        <w:t>城进行动态走秀</w:t>
      </w:r>
      <w:r>
        <w:rPr>
          <w:rFonts w:ascii="仿宋_GB2312" w:eastAsia="仿宋_GB2312" w:hint="eastAsia"/>
          <w:sz w:val="32"/>
          <w:szCs w:val="32"/>
        </w:rPr>
        <w:t>。</w:t>
      </w:r>
    </w:p>
    <w:p w14:paraId="44A21EA9" w14:textId="2E3BE0E8" w:rsidR="002F1C80" w:rsidRPr="002F1C80" w:rsidRDefault="002F1C8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Pr="002F1C80">
        <w:rPr>
          <w:rFonts w:hint="eastAsia"/>
        </w:rPr>
        <w:t xml:space="preserve"> </w:t>
      </w:r>
      <w:r w:rsidRPr="002F1C80">
        <w:rPr>
          <w:rFonts w:ascii="仿宋_GB2312" w:eastAsia="仿宋_GB2312" w:hint="eastAsia"/>
          <w:sz w:val="32"/>
          <w:szCs w:val="32"/>
        </w:rPr>
        <w:t>时尚传媒专业</w:t>
      </w:r>
      <w:r w:rsidRPr="002F1C80">
        <w:rPr>
          <w:rFonts w:ascii="仿宋_GB2312" w:eastAsia="仿宋_GB2312"/>
          <w:sz w:val="32"/>
          <w:szCs w:val="32"/>
        </w:rPr>
        <w:t>3名学生的作品在世界知名</w:t>
      </w:r>
      <w:proofErr w:type="gramStart"/>
      <w:r w:rsidRPr="002F1C80">
        <w:rPr>
          <w:rFonts w:ascii="仿宋_GB2312" w:eastAsia="仿宋_GB2312"/>
          <w:sz w:val="32"/>
          <w:szCs w:val="32"/>
        </w:rPr>
        <w:t>微电影</w:t>
      </w:r>
      <w:proofErr w:type="gramEnd"/>
      <w:r w:rsidRPr="002F1C80">
        <w:rPr>
          <w:rFonts w:ascii="仿宋_GB2312" w:eastAsia="仿宋_GB2312"/>
          <w:sz w:val="32"/>
          <w:szCs w:val="32"/>
        </w:rPr>
        <w:t>网站</w:t>
      </w:r>
      <w:r w:rsidRPr="002F1C80">
        <w:rPr>
          <w:rFonts w:ascii="仿宋_GB2312" w:eastAsia="仿宋_GB2312"/>
          <w:sz w:val="32"/>
          <w:szCs w:val="32"/>
        </w:rPr>
        <w:t>“</w:t>
      </w:r>
      <w:r w:rsidRPr="002F1C80">
        <w:rPr>
          <w:rFonts w:ascii="仿宋_GB2312" w:eastAsia="仿宋_GB2312"/>
          <w:sz w:val="32"/>
          <w:szCs w:val="32"/>
        </w:rPr>
        <w:t>Show studio</w:t>
      </w:r>
      <w:r w:rsidRPr="002F1C80">
        <w:rPr>
          <w:rFonts w:ascii="仿宋_GB2312" w:eastAsia="仿宋_GB2312"/>
          <w:sz w:val="32"/>
          <w:szCs w:val="32"/>
        </w:rPr>
        <w:t>”</w:t>
      </w:r>
      <w:r w:rsidRPr="002F1C80">
        <w:rPr>
          <w:rFonts w:ascii="仿宋_GB2312" w:eastAsia="仿宋_GB2312"/>
          <w:sz w:val="32"/>
          <w:szCs w:val="32"/>
        </w:rPr>
        <w:t>上展示</w:t>
      </w:r>
      <w:r>
        <w:rPr>
          <w:rFonts w:ascii="仿宋_GB2312" w:eastAsia="仿宋_GB2312" w:hint="eastAsia"/>
          <w:sz w:val="32"/>
          <w:szCs w:val="32"/>
        </w:rPr>
        <w:t>。</w:t>
      </w:r>
      <w:r w:rsidRPr="002F1C80">
        <w:rPr>
          <w:rFonts w:ascii="仿宋_GB2312" w:eastAsia="仿宋_GB2312"/>
          <w:sz w:val="32"/>
          <w:szCs w:val="32"/>
        </w:rPr>
        <w:t>12幅</w:t>
      </w:r>
      <w:r>
        <w:rPr>
          <w:rFonts w:ascii="仿宋_GB2312" w:eastAsia="仿宋_GB2312" w:hint="eastAsia"/>
          <w:sz w:val="32"/>
          <w:szCs w:val="32"/>
        </w:rPr>
        <w:t>学生</w:t>
      </w:r>
      <w:r w:rsidRPr="002F1C80">
        <w:rPr>
          <w:rFonts w:ascii="仿宋_GB2312" w:eastAsia="仿宋_GB2312"/>
          <w:sz w:val="32"/>
          <w:szCs w:val="32"/>
        </w:rPr>
        <w:t>作品入选英国利物浦的</w:t>
      </w:r>
      <w:r w:rsidRPr="002F1C80">
        <w:rPr>
          <w:rFonts w:ascii="仿宋_GB2312" w:eastAsia="仿宋_GB2312"/>
          <w:sz w:val="32"/>
          <w:szCs w:val="32"/>
        </w:rPr>
        <w:t>“</w:t>
      </w:r>
      <w:r w:rsidRPr="002F1C80">
        <w:rPr>
          <w:rFonts w:ascii="仿宋_GB2312" w:eastAsia="仿宋_GB2312"/>
          <w:sz w:val="32"/>
          <w:szCs w:val="32"/>
        </w:rPr>
        <w:t>开放之眼（Open eye gallery）</w:t>
      </w:r>
      <w:r w:rsidRPr="002F1C80">
        <w:rPr>
          <w:rFonts w:ascii="仿宋_GB2312" w:eastAsia="仿宋_GB2312"/>
          <w:sz w:val="32"/>
          <w:szCs w:val="32"/>
        </w:rPr>
        <w:t>”</w:t>
      </w:r>
      <w:r w:rsidRPr="002F1C80">
        <w:rPr>
          <w:rFonts w:ascii="仿宋_GB2312" w:eastAsia="仿宋_GB2312"/>
          <w:sz w:val="32"/>
          <w:szCs w:val="32"/>
        </w:rPr>
        <w:t>展出</w:t>
      </w:r>
      <w:r>
        <w:rPr>
          <w:rFonts w:ascii="仿宋_GB2312" w:eastAsia="仿宋_GB2312" w:hint="eastAsia"/>
          <w:sz w:val="32"/>
          <w:szCs w:val="32"/>
        </w:rPr>
        <w:t>，</w:t>
      </w:r>
      <w:r w:rsidRPr="002F1C80">
        <w:rPr>
          <w:rFonts w:ascii="仿宋_GB2312" w:eastAsia="仿宋_GB2312"/>
          <w:sz w:val="32"/>
          <w:szCs w:val="32"/>
        </w:rPr>
        <w:t>是其中</w:t>
      </w:r>
      <w:r>
        <w:rPr>
          <w:rFonts w:ascii="仿宋_GB2312" w:eastAsia="仿宋_GB2312" w:hint="eastAsia"/>
          <w:sz w:val="32"/>
          <w:szCs w:val="32"/>
        </w:rPr>
        <w:t>仅有来自</w:t>
      </w:r>
      <w:r w:rsidRPr="002F1C80">
        <w:rPr>
          <w:rFonts w:ascii="仿宋_GB2312" w:eastAsia="仿宋_GB2312"/>
          <w:sz w:val="32"/>
          <w:szCs w:val="32"/>
        </w:rPr>
        <w:t>高职院校</w:t>
      </w:r>
      <w:r>
        <w:rPr>
          <w:rFonts w:ascii="仿宋_GB2312" w:eastAsia="仿宋_GB2312" w:hint="eastAsia"/>
          <w:sz w:val="32"/>
          <w:szCs w:val="32"/>
        </w:rPr>
        <w:t>学生的作品。</w:t>
      </w:r>
    </w:p>
    <w:p w14:paraId="18A9F2E9" w14:textId="262BD9D2" w:rsidR="00464086" w:rsidRPr="00E24D04" w:rsidRDefault="002F1C80"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（六）“四个校园”建设质量进一步提升</w:t>
      </w:r>
    </w:p>
    <w:p w14:paraId="7B50203B" w14:textId="1AD97841" w:rsidR="002F1C80" w:rsidRDefault="002F1C8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w:t>
      </w:r>
      <w:r w:rsidRPr="002F1C80">
        <w:rPr>
          <w:rFonts w:hint="eastAsia"/>
        </w:rPr>
        <w:t xml:space="preserve"> </w:t>
      </w:r>
      <w:r w:rsidRPr="002F1C80">
        <w:rPr>
          <w:rFonts w:ascii="仿宋_GB2312" w:eastAsia="仿宋_GB2312" w:hint="eastAsia"/>
          <w:sz w:val="32"/>
          <w:szCs w:val="32"/>
        </w:rPr>
        <w:t>各类人文素质教育活动项目达</w:t>
      </w:r>
      <w:r w:rsidRPr="002F1C80">
        <w:rPr>
          <w:rFonts w:ascii="仿宋_GB2312" w:eastAsia="仿宋_GB2312"/>
          <w:sz w:val="32"/>
          <w:szCs w:val="32"/>
        </w:rPr>
        <w:t>2000余项，</w:t>
      </w:r>
      <w:r w:rsidRPr="002F1C80">
        <w:rPr>
          <w:rFonts w:ascii="仿宋_GB2312" w:eastAsia="仿宋_GB2312" w:hint="eastAsia"/>
          <w:sz w:val="32"/>
          <w:szCs w:val="32"/>
        </w:rPr>
        <w:t>学生参与达</w:t>
      </w:r>
      <w:r w:rsidRPr="002F1C80">
        <w:rPr>
          <w:rFonts w:ascii="仿宋_GB2312" w:eastAsia="仿宋_GB2312"/>
          <w:sz w:val="32"/>
          <w:szCs w:val="32"/>
        </w:rPr>
        <w:t>30多万人次</w:t>
      </w:r>
      <w:r>
        <w:rPr>
          <w:rFonts w:ascii="仿宋_GB2312" w:eastAsia="仿宋_GB2312" w:hint="eastAsia"/>
          <w:sz w:val="32"/>
          <w:szCs w:val="32"/>
        </w:rPr>
        <w:t>，</w:t>
      </w:r>
      <w:r w:rsidRPr="002F1C80">
        <w:rPr>
          <w:rFonts w:ascii="仿宋_GB2312" w:eastAsia="仿宋_GB2312" w:hint="eastAsia"/>
          <w:sz w:val="32"/>
          <w:szCs w:val="32"/>
        </w:rPr>
        <w:t>学生文艺作品在全国第五届大学生艺术节、浙江省大学生艺术节等省级以上展演活动和艺术技能竞赛中获</w:t>
      </w:r>
      <w:r w:rsidRPr="002F1C80">
        <w:rPr>
          <w:rFonts w:ascii="仿宋_GB2312" w:eastAsia="仿宋_GB2312"/>
          <w:sz w:val="32"/>
          <w:szCs w:val="32"/>
        </w:rPr>
        <w:t>30余项奖励</w:t>
      </w:r>
      <w:r>
        <w:rPr>
          <w:rFonts w:ascii="仿宋_GB2312" w:eastAsia="仿宋_GB2312" w:hint="eastAsia"/>
          <w:sz w:val="32"/>
          <w:szCs w:val="32"/>
        </w:rPr>
        <w:t>。</w:t>
      </w:r>
    </w:p>
    <w:p w14:paraId="23E71D9F" w14:textId="3D50A75F" w:rsidR="002F1C80" w:rsidRDefault="002F1C80"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2F1C80">
        <w:t xml:space="preserve"> </w:t>
      </w:r>
      <w:r w:rsidRPr="002F1C80">
        <w:rPr>
          <w:rFonts w:ascii="仿宋_GB2312" w:eastAsia="仿宋_GB2312"/>
          <w:sz w:val="32"/>
          <w:szCs w:val="32"/>
        </w:rPr>
        <w:t>2018年全省大学生体质抽测中合格率达92%、良好率达23.5%，分别比上年高3.5%和10.5%，并</w:t>
      </w:r>
      <w:proofErr w:type="gramStart"/>
      <w:r w:rsidRPr="002F1C80">
        <w:rPr>
          <w:rFonts w:ascii="仿宋_GB2312" w:eastAsia="仿宋_GB2312"/>
          <w:sz w:val="32"/>
          <w:szCs w:val="32"/>
        </w:rPr>
        <w:t>高全省</w:t>
      </w:r>
      <w:proofErr w:type="gramEnd"/>
      <w:r w:rsidRPr="002F1C80">
        <w:rPr>
          <w:rFonts w:ascii="仿宋_GB2312" w:eastAsia="仿宋_GB2312"/>
          <w:sz w:val="32"/>
          <w:szCs w:val="32"/>
        </w:rPr>
        <w:t>平均水平3%和5%，良好及</w:t>
      </w:r>
      <w:proofErr w:type="gramStart"/>
      <w:r w:rsidRPr="002F1C80">
        <w:rPr>
          <w:rFonts w:ascii="仿宋_GB2312" w:eastAsia="仿宋_GB2312"/>
          <w:sz w:val="32"/>
          <w:szCs w:val="32"/>
        </w:rPr>
        <w:t>以上率</w:t>
      </w:r>
      <w:proofErr w:type="gramEnd"/>
      <w:r w:rsidRPr="002F1C80">
        <w:rPr>
          <w:rFonts w:ascii="仿宋_GB2312" w:eastAsia="仿宋_GB2312"/>
          <w:sz w:val="32"/>
          <w:szCs w:val="32"/>
        </w:rPr>
        <w:t>在全省高职高专中的排名从上年的第20位上升至第11位</w:t>
      </w:r>
      <w:r w:rsidR="00E24D04">
        <w:rPr>
          <w:rFonts w:ascii="仿宋_GB2312" w:eastAsia="仿宋_GB2312" w:hint="eastAsia"/>
          <w:sz w:val="32"/>
          <w:szCs w:val="32"/>
        </w:rPr>
        <w:t>。</w:t>
      </w:r>
      <w:r w:rsidRPr="002F1C80">
        <w:rPr>
          <w:rFonts w:ascii="仿宋_GB2312" w:eastAsia="仿宋_GB2312" w:hint="eastAsia"/>
          <w:sz w:val="32"/>
          <w:szCs w:val="32"/>
        </w:rPr>
        <w:t>学校健美操、女篮、女排、木球项目在国家、省级比赛中均斩获佳绩</w:t>
      </w:r>
      <w:r w:rsidR="00E24D04">
        <w:rPr>
          <w:rFonts w:ascii="仿宋_GB2312" w:eastAsia="仿宋_GB2312" w:hint="eastAsia"/>
          <w:sz w:val="32"/>
          <w:szCs w:val="32"/>
        </w:rPr>
        <w:t>。</w:t>
      </w:r>
    </w:p>
    <w:p w14:paraId="5A31C58C" w14:textId="59FE8EEA" w:rsidR="00E24D04" w:rsidRDefault="00E24D04" w:rsidP="00E24D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Pr="00E24D04">
        <w:rPr>
          <w:rFonts w:hint="eastAsia"/>
        </w:rPr>
        <w:t xml:space="preserve"> </w:t>
      </w:r>
      <w:r w:rsidRPr="00E24D04">
        <w:rPr>
          <w:rFonts w:ascii="仿宋_GB2312" w:eastAsia="仿宋_GB2312" w:hint="eastAsia"/>
          <w:sz w:val="32"/>
          <w:szCs w:val="32"/>
        </w:rPr>
        <w:t>构筑完成创业课程——创业训练——孵化实践的“三步式”创新创业人才实训体系</w:t>
      </w:r>
      <w:r>
        <w:rPr>
          <w:rFonts w:ascii="仿宋_GB2312" w:eastAsia="仿宋_GB2312" w:hint="eastAsia"/>
          <w:sz w:val="32"/>
          <w:szCs w:val="32"/>
        </w:rPr>
        <w:t>。</w:t>
      </w:r>
      <w:r w:rsidRPr="00E24D04">
        <w:rPr>
          <w:rFonts w:ascii="仿宋_GB2312" w:eastAsia="仿宋_GB2312" w:hint="eastAsia"/>
          <w:sz w:val="32"/>
          <w:szCs w:val="32"/>
        </w:rPr>
        <w:t>浙江省评估院毕业生职业发展状况调查显示，学生毕业一年后、三年后创业率连续第</w:t>
      </w:r>
      <w:r w:rsidRPr="00E24D04">
        <w:rPr>
          <w:rFonts w:ascii="仿宋_GB2312" w:eastAsia="仿宋_GB2312"/>
          <w:sz w:val="32"/>
          <w:szCs w:val="32"/>
        </w:rPr>
        <w:t>4年保持在5%以上，</w:t>
      </w:r>
      <w:r>
        <w:rPr>
          <w:rFonts w:ascii="仿宋_GB2312" w:eastAsia="仿宋_GB2312" w:hint="eastAsia"/>
          <w:sz w:val="32"/>
          <w:szCs w:val="32"/>
        </w:rPr>
        <w:t>明显</w:t>
      </w:r>
      <w:r w:rsidRPr="00E24D04">
        <w:rPr>
          <w:rFonts w:ascii="仿宋_GB2312" w:eastAsia="仿宋_GB2312"/>
          <w:sz w:val="32"/>
          <w:szCs w:val="32"/>
        </w:rPr>
        <w:t>高于全省平均水平</w:t>
      </w:r>
      <w:r>
        <w:rPr>
          <w:rFonts w:ascii="仿宋_GB2312" w:eastAsia="仿宋_GB2312" w:hint="eastAsia"/>
          <w:sz w:val="32"/>
          <w:szCs w:val="32"/>
        </w:rPr>
        <w:t>。</w:t>
      </w:r>
    </w:p>
    <w:p w14:paraId="53812BCF" w14:textId="24967F59" w:rsidR="00E24D04" w:rsidRDefault="00E24D04" w:rsidP="00E24D04">
      <w:pPr>
        <w:spacing w:line="560" w:lineRule="exact"/>
        <w:ind w:firstLineChars="200" w:firstLine="640"/>
        <w:jc w:val="left"/>
        <w:rPr>
          <w:rFonts w:ascii="仿宋_GB2312" w:eastAsia="仿宋_GB2312"/>
          <w:sz w:val="32"/>
          <w:szCs w:val="32"/>
        </w:rPr>
      </w:pPr>
      <w:r>
        <w:rPr>
          <w:rFonts w:ascii="仿宋_GB2312" w:eastAsia="仿宋_GB2312"/>
          <w:sz w:val="32"/>
          <w:szCs w:val="32"/>
        </w:rPr>
        <w:t>4.</w:t>
      </w:r>
      <w:r w:rsidRPr="00E24D04">
        <w:rPr>
          <w:rFonts w:ascii="仿宋_GB2312" w:eastAsia="仿宋_GB2312" w:hint="eastAsia"/>
          <w:sz w:val="32"/>
          <w:szCs w:val="32"/>
        </w:rPr>
        <w:t>完成</w:t>
      </w:r>
      <w:r>
        <w:rPr>
          <w:rFonts w:ascii="仿宋_GB2312" w:eastAsia="仿宋_GB2312" w:hint="eastAsia"/>
          <w:sz w:val="32"/>
          <w:szCs w:val="32"/>
        </w:rPr>
        <w:t>7</w:t>
      </w:r>
      <w:r w:rsidRPr="00E24D04">
        <w:rPr>
          <w:rFonts w:ascii="仿宋_GB2312" w:eastAsia="仿宋_GB2312" w:hint="eastAsia"/>
          <w:sz w:val="32"/>
          <w:szCs w:val="32"/>
        </w:rPr>
        <w:t>500平方米建筑面积进行</w:t>
      </w:r>
      <w:r>
        <w:rPr>
          <w:rFonts w:ascii="仿宋_GB2312" w:eastAsia="仿宋_GB2312" w:hint="eastAsia"/>
          <w:sz w:val="32"/>
          <w:szCs w:val="32"/>
        </w:rPr>
        <w:t>师生食堂</w:t>
      </w:r>
      <w:r w:rsidRPr="00E24D04">
        <w:rPr>
          <w:rFonts w:ascii="仿宋_GB2312" w:eastAsia="仿宋_GB2312" w:hint="eastAsia"/>
          <w:sz w:val="32"/>
          <w:szCs w:val="32"/>
        </w:rPr>
        <w:t>环境改造</w:t>
      </w:r>
      <w:r>
        <w:rPr>
          <w:rFonts w:ascii="仿宋_GB2312" w:eastAsia="仿宋_GB2312" w:hint="eastAsia"/>
          <w:sz w:val="32"/>
          <w:szCs w:val="32"/>
        </w:rPr>
        <w:t>工程，师生就餐体验和生活品质获得显著提升。</w:t>
      </w:r>
    </w:p>
    <w:p w14:paraId="2130D9CD" w14:textId="3AB90949" w:rsidR="003661E3" w:rsidRPr="007D7424" w:rsidRDefault="00E24D04" w:rsidP="00E24D04">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w:t>
      </w:r>
      <w:r w:rsidR="003661E3" w:rsidRPr="007D7424">
        <w:rPr>
          <w:rFonts w:ascii="黑体" w:eastAsia="黑体" w:hAnsi="黑体" w:hint="eastAsia"/>
          <w:sz w:val="32"/>
          <w:szCs w:val="32"/>
        </w:rPr>
        <w:t>2</w:t>
      </w:r>
      <w:r w:rsidR="003661E3" w:rsidRPr="007D7424">
        <w:rPr>
          <w:rFonts w:ascii="黑体" w:eastAsia="黑体" w:hAnsi="黑体"/>
          <w:sz w:val="32"/>
          <w:szCs w:val="32"/>
        </w:rPr>
        <w:t>019</w:t>
      </w:r>
      <w:r w:rsidR="003661E3" w:rsidRPr="007D7424">
        <w:rPr>
          <w:rFonts w:ascii="黑体" w:eastAsia="黑体" w:hAnsi="黑体" w:hint="eastAsia"/>
          <w:sz w:val="32"/>
          <w:szCs w:val="32"/>
        </w:rPr>
        <w:t>年工作要点</w:t>
      </w:r>
    </w:p>
    <w:p w14:paraId="5A2900DA" w14:textId="62E7B0A8" w:rsidR="003661E3" w:rsidRPr="00E24D04" w:rsidRDefault="003661E3"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（一）落实立德树人根本任务</w:t>
      </w:r>
    </w:p>
    <w:p w14:paraId="72128F4C" w14:textId="2334D7C2"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hint="eastAsia"/>
          <w:sz w:val="32"/>
          <w:szCs w:val="32"/>
        </w:rPr>
        <w:t>1.切实增强思想政治工作实效性。推动落实立德树人根本任务，着力构建“三全育人”工作格局和体系</w:t>
      </w:r>
      <w:r>
        <w:rPr>
          <w:rFonts w:ascii="仿宋_GB2312" w:eastAsia="仿宋_GB2312" w:hint="eastAsia"/>
          <w:sz w:val="32"/>
          <w:szCs w:val="32"/>
        </w:rPr>
        <w:t>。</w:t>
      </w:r>
      <w:r w:rsidRPr="003661E3">
        <w:rPr>
          <w:rFonts w:ascii="仿宋_GB2312" w:eastAsia="仿宋_GB2312" w:hint="eastAsia"/>
          <w:sz w:val="32"/>
          <w:szCs w:val="32"/>
        </w:rPr>
        <w:t>扎实推进社会主义核心价值观</w:t>
      </w:r>
      <w:proofErr w:type="gramStart"/>
      <w:r w:rsidRPr="003661E3">
        <w:rPr>
          <w:rFonts w:ascii="仿宋_GB2312" w:eastAsia="仿宋_GB2312" w:hint="eastAsia"/>
          <w:sz w:val="32"/>
          <w:szCs w:val="32"/>
        </w:rPr>
        <w:t>落实落小落</w:t>
      </w:r>
      <w:proofErr w:type="gramEnd"/>
      <w:r w:rsidRPr="003661E3">
        <w:rPr>
          <w:rFonts w:ascii="仿宋_GB2312" w:eastAsia="仿宋_GB2312" w:hint="eastAsia"/>
          <w:sz w:val="32"/>
          <w:szCs w:val="32"/>
        </w:rPr>
        <w:t>细，强化教育引导、环境熏陶、实践养成和制度保障。</w:t>
      </w:r>
      <w:r>
        <w:rPr>
          <w:rFonts w:ascii="仿宋_GB2312" w:eastAsia="仿宋_GB2312" w:hint="eastAsia"/>
          <w:sz w:val="32"/>
          <w:szCs w:val="32"/>
        </w:rPr>
        <w:t>建设“马克思主义学院”，</w:t>
      </w:r>
      <w:r w:rsidRPr="003661E3">
        <w:rPr>
          <w:rFonts w:ascii="仿宋_GB2312" w:eastAsia="仿宋_GB2312" w:hint="eastAsia"/>
          <w:sz w:val="32"/>
          <w:szCs w:val="32"/>
        </w:rPr>
        <w:t>加强思想政治理论课建设。加快推进“课程思政”建设。持续探索网络媒体育</w:t>
      </w:r>
      <w:r w:rsidRPr="003661E3">
        <w:rPr>
          <w:rFonts w:ascii="仿宋_GB2312" w:eastAsia="仿宋_GB2312" w:hint="eastAsia"/>
          <w:sz w:val="32"/>
          <w:szCs w:val="32"/>
        </w:rPr>
        <w:lastRenderedPageBreak/>
        <w:t>人功能，深层次发挥</w:t>
      </w:r>
      <w:proofErr w:type="gramStart"/>
      <w:r w:rsidRPr="003661E3">
        <w:rPr>
          <w:rFonts w:ascii="仿宋_GB2312" w:eastAsia="仿宋_GB2312" w:hint="eastAsia"/>
          <w:sz w:val="32"/>
          <w:szCs w:val="32"/>
        </w:rPr>
        <w:t>网络思政作用</w:t>
      </w:r>
      <w:proofErr w:type="gramEnd"/>
      <w:r w:rsidRPr="003661E3">
        <w:rPr>
          <w:rFonts w:ascii="仿宋_GB2312" w:eastAsia="仿宋_GB2312" w:hint="eastAsia"/>
          <w:sz w:val="32"/>
          <w:szCs w:val="32"/>
        </w:rPr>
        <w:t>。</w:t>
      </w:r>
    </w:p>
    <w:p w14:paraId="4D104A39" w14:textId="144682EA"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2</w:t>
      </w:r>
      <w:r w:rsidRPr="003661E3">
        <w:rPr>
          <w:rFonts w:ascii="仿宋_GB2312" w:eastAsia="仿宋_GB2312" w:hint="eastAsia"/>
          <w:sz w:val="32"/>
          <w:szCs w:val="32"/>
        </w:rPr>
        <w:t>.深入开展学生人文素质教育。把人文素质学分作为评价和考核的重要依据</w:t>
      </w:r>
      <w:r>
        <w:rPr>
          <w:rFonts w:ascii="仿宋_GB2312" w:eastAsia="仿宋_GB2312" w:hint="eastAsia"/>
          <w:sz w:val="32"/>
          <w:szCs w:val="32"/>
        </w:rPr>
        <w:t>。</w:t>
      </w:r>
      <w:r w:rsidRPr="003661E3">
        <w:rPr>
          <w:rFonts w:ascii="仿宋_GB2312" w:eastAsia="仿宋_GB2312" w:hint="eastAsia"/>
          <w:sz w:val="32"/>
          <w:szCs w:val="32"/>
        </w:rPr>
        <w:t>完善人文素质教育协同工作机制。</w:t>
      </w:r>
    </w:p>
    <w:p w14:paraId="04FC510A" w14:textId="7018FEC8"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3</w:t>
      </w:r>
      <w:r w:rsidRPr="003661E3">
        <w:rPr>
          <w:rFonts w:ascii="仿宋_GB2312" w:eastAsia="仿宋_GB2312" w:hint="eastAsia"/>
          <w:sz w:val="32"/>
          <w:szCs w:val="32"/>
        </w:rPr>
        <w:t>.着力提升服务学生发展工作水平。着力加强辅导员、</w:t>
      </w:r>
      <w:proofErr w:type="gramStart"/>
      <w:r w:rsidRPr="003661E3">
        <w:rPr>
          <w:rFonts w:ascii="仿宋_GB2312" w:eastAsia="仿宋_GB2312" w:hint="eastAsia"/>
          <w:sz w:val="32"/>
          <w:szCs w:val="32"/>
        </w:rPr>
        <w:t>宿管员</w:t>
      </w:r>
      <w:proofErr w:type="gramEnd"/>
      <w:r w:rsidRPr="003661E3">
        <w:rPr>
          <w:rFonts w:ascii="仿宋_GB2312" w:eastAsia="仿宋_GB2312" w:hint="eastAsia"/>
          <w:sz w:val="32"/>
          <w:szCs w:val="32"/>
        </w:rPr>
        <w:t>和三自委员会学生干部队伍建设。着力打造专长型、专家型、教授级、品牌化辅导员，形成辅导员工作品牌。加快建成大学生职业发展指导中心，完善职业发展指导工作体系，实施职业发展指导提升行动。启动网上事务大厅建设，</w:t>
      </w:r>
      <w:proofErr w:type="gramStart"/>
      <w:r w:rsidRPr="003661E3">
        <w:rPr>
          <w:rFonts w:ascii="仿宋_GB2312" w:eastAsia="仿宋_GB2312" w:hint="eastAsia"/>
          <w:sz w:val="32"/>
          <w:szCs w:val="32"/>
        </w:rPr>
        <w:t>构建线</w:t>
      </w:r>
      <w:proofErr w:type="gramEnd"/>
      <w:r w:rsidRPr="003661E3">
        <w:rPr>
          <w:rFonts w:ascii="仿宋_GB2312" w:eastAsia="仿宋_GB2312" w:hint="eastAsia"/>
          <w:sz w:val="32"/>
          <w:szCs w:val="32"/>
        </w:rPr>
        <w:t>上线下一体化服务工作体系。</w:t>
      </w:r>
    </w:p>
    <w:p w14:paraId="5EBDA86D" w14:textId="4FDEDB2E" w:rsidR="003661E3" w:rsidRPr="00E24D04" w:rsidRDefault="003661E3"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（二）提升教育教学质量</w:t>
      </w:r>
    </w:p>
    <w:p w14:paraId="2CF3357D" w14:textId="1BDC49D6"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1</w:t>
      </w:r>
      <w:r w:rsidRPr="003661E3">
        <w:rPr>
          <w:rFonts w:ascii="仿宋_GB2312" w:eastAsia="仿宋_GB2312" w:hint="eastAsia"/>
          <w:sz w:val="32"/>
          <w:szCs w:val="32"/>
        </w:rPr>
        <w:t>.着力加强专业群建设。以“高水平专业群”建设为引领，开展专业群建设专题活动，优化完善专业</w:t>
      </w:r>
      <w:proofErr w:type="gramStart"/>
      <w:r w:rsidRPr="003661E3">
        <w:rPr>
          <w:rFonts w:ascii="仿宋_GB2312" w:eastAsia="仿宋_GB2312" w:hint="eastAsia"/>
          <w:sz w:val="32"/>
          <w:szCs w:val="32"/>
        </w:rPr>
        <w:t>群人才</w:t>
      </w:r>
      <w:proofErr w:type="gramEnd"/>
      <w:r w:rsidRPr="003661E3">
        <w:rPr>
          <w:rFonts w:ascii="仿宋_GB2312" w:eastAsia="仿宋_GB2312" w:hint="eastAsia"/>
          <w:sz w:val="32"/>
          <w:szCs w:val="32"/>
        </w:rPr>
        <w:t>培养模式、人才培养方案制定、课程体系、教学资源构建，深入推进国家教学资源库建设工作、省现代学徒制试点工作、</w:t>
      </w:r>
      <w:proofErr w:type="gramStart"/>
      <w:r w:rsidRPr="003661E3">
        <w:rPr>
          <w:rFonts w:ascii="仿宋_GB2312" w:eastAsia="仿宋_GB2312" w:hint="eastAsia"/>
          <w:sz w:val="32"/>
          <w:szCs w:val="32"/>
        </w:rPr>
        <w:t>省特色</w:t>
      </w:r>
      <w:proofErr w:type="gramEnd"/>
      <w:r w:rsidRPr="003661E3">
        <w:rPr>
          <w:rFonts w:ascii="仿宋_GB2312" w:eastAsia="仿宋_GB2312" w:hint="eastAsia"/>
          <w:sz w:val="32"/>
          <w:szCs w:val="32"/>
        </w:rPr>
        <w:t>优势专业建设工作、宁波</w:t>
      </w:r>
      <w:proofErr w:type="gramStart"/>
      <w:r w:rsidRPr="003661E3">
        <w:rPr>
          <w:rFonts w:ascii="仿宋_GB2312" w:eastAsia="仿宋_GB2312" w:hint="eastAsia"/>
          <w:sz w:val="32"/>
          <w:szCs w:val="32"/>
        </w:rPr>
        <w:t>市特色</w:t>
      </w:r>
      <w:proofErr w:type="gramEnd"/>
      <w:r w:rsidRPr="003661E3">
        <w:rPr>
          <w:rFonts w:ascii="仿宋_GB2312" w:eastAsia="仿宋_GB2312" w:hint="eastAsia"/>
          <w:sz w:val="32"/>
          <w:szCs w:val="32"/>
        </w:rPr>
        <w:t>学院建设工作和</w:t>
      </w:r>
      <w:proofErr w:type="gramStart"/>
      <w:r w:rsidRPr="003661E3">
        <w:rPr>
          <w:rFonts w:ascii="仿宋_GB2312" w:eastAsia="仿宋_GB2312" w:hint="eastAsia"/>
          <w:sz w:val="32"/>
          <w:szCs w:val="32"/>
        </w:rPr>
        <w:t>市品牌</w:t>
      </w:r>
      <w:proofErr w:type="gramEnd"/>
      <w:r w:rsidRPr="003661E3">
        <w:rPr>
          <w:rFonts w:ascii="仿宋_GB2312" w:eastAsia="仿宋_GB2312" w:hint="eastAsia"/>
          <w:sz w:val="32"/>
          <w:szCs w:val="32"/>
        </w:rPr>
        <w:t>优势专业建设等工作，带动专业</w:t>
      </w:r>
      <w:proofErr w:type="gramStart"/>
      <w:r w:rsidRPr="003661E3">
        <w:rPr>
          <w:rFonts w:ascii="仿宋_GB2312" w:eastAsia="仿宋_GB2312" w:hint="eastAsia"/>
          <w:sz w:val="32"/>
          <w:szCs w:val="32"/>
        </w:rPr>
        <w:t>群水平</w:t>
      </w:r>
      <w:proofErr w:type="gramEnd"/>
      <w:r w:rsidRPr="003661E3">
        <w:rPr>
          <w:rFonts w:ascii="仿宋_GB2312" w:eastAsia="仿宋_GB2312" w:hint="eastAsia"/>
          <w:sz w:val="32"/>
          <w:szCs w:val="32"/>
        </w:rPr>
        <w:t>的整体提升。</w:t>
      </w:r>
    </w:p>
    <w:p w14:paraId="0957D8BA" w14:textId="56E5921F"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2</w:t>
      </w:r>
      <w:r w:rsidRPr="003661E3">
        <w:rPr>
          <w:rFonts w:ascii="仿宋_GB2312" w:eastAsia="仿宋_GB2312" w:hint="eastAsia"/>
          <w:sz w:val="32"/>
          <w:szCs w:val="32"/>
        </w:rPr>
        <w:t>.深化课堂教学改革。切实提升课堂教学质量，</w:t>
      </w:r>
      <w:r>
        <w:rPr>
          <w:rFonts w:ascii="仿宋_GB2312" w:eastAsia="仿宋_GB2312" w:hint="eastAsia"/>
          <w:sz w:val="32"/>
          <w:szCs w:val="32"/>
        </w:rPr>
        <w:t>打造“匠艺课堂”</w:t>
      </w:r>
      <w:r w:rsidRPr="003661E3">
        <w:rPr>
          <w:rFonts w:ascii="仿宋_GB2312" w:eastAsia="仿宋_GB2312" w:hint="eastAsia"/>
          <w:sz w:val="32"/>
          <w:szCs w:val="32"/>
        </w:rPr>
        <w:t>。推行课程负责人制度</w:t>
      </w:r>
      <w:r>
        <w:rPr>
          <w:rFonts w:ascii="仿宋_GB2312" w:eastAsia="仿宋_GB2312" w:hint="eastAsia"/>
          <w:sz w:val="32"/>
          <w:szCs w:val="32"/>
        </w:rPr>
        <w:t>，</w:t>
      </w:r>
      <w:r w:rsidRPr="003661E3">
        <w:rPr>
          <w:rFonts w:ascii="仿宋_GB2312" w:eastAsia="仿宋_GB2312" w:hint="eastAsia"/>
          <w:sz w:val="32"/>
          <w:szCs w:val="32"/>
        </w:rPr>
        <w:t>继续建设校级示范课程，实现百门校级示范课程目标</w:t>
      </w:r>
      <w:r>
        <w:rPr>
          <w:rFonts w:ascii="仿宋_GB2312" w:eastAsia="仿宋_GB2312" w:hint="eastAsia"/>
          <w:sz w:val="32"/>
          <w:szCs w:val="32"/>
        </w:rPr>
        <w:t>。</w:t>
      </w:r>
      <w:r w:rsidRPr="003661E3">
        <w:rPr>
          <w:rFonts w:ascii="仿宋_GB2312" w:eastAsia="仿宋_GB2312" w:hint="eastAsia"/>
          <w:sz w:val="32"/>
          <w:szCs w:val="32"/>
        </w:rPr>
        <w:t>发挥示范课程的示范作用。启动课程试题库试点工作。严格课堂教学质量检查，积极鼓励推行混合式教学、翻转课堂教学改革；积极开展课程诊改。推进“双创教育”与“专业教育”深度融合。进一步加大国家级、省级精</w:t>
      </w:r>
      <w:r w:rsidRPr="003661E3">
        <w:rPr>
          <w:rFonts w:ascii="仿宋_GB2312" w:eastAsia="仿宋_GB2312" w:hint="eastAsia"/>
          <w:sz w:val="32"/>
          <w:szCs w:val="32"/>
        </w:rPr>
        <w:lastRenderedPageBreak/>
        <w:t>品在线课程建设和宁波市高校网络（慕课）课程建设力度。努力提升线上课程建设质量，积极推广相关课程应用。</w:t>
      </w:r>
    </w:p>
    <w:p w14:paraId="0A2202A8" w14:textId="2FC536C5"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3</w:t>
      </w:r>
      <w:r w:rsidRPr="003661E3">
        <w:rPr>
          <w:rFonts w:ascii="仿宋_GB2312" w:eastAsia="仿宋_GB2312" w:hint="eastAsia"/>
          <w:sz w:val="32"/>
          <w:szCs w:val="32"/>
        </w:rPr>
        <w:t>.深入推进学分制改革。继续推行2019级学分制改革。快速适应“四新”经济新需求，搭建好专业群平台课程，促进人才培养与企业需求、行业标准和国际标准对接，修订完成2019级人才培养方案。</w:t>
      </w:r>
    </w:p>
    <w:p w14:paraId="55CCAB84" w14:textId="77777777"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4</w:t>
      </w:r>
      <w:r w:rsidRPr="003661E3">
        <w:rPr>
          <w:rFonts w:ascii="仿宋_GB2312" w:eastAsia="仿宋_GB2312" w:hint="eastAsia"/>
          <w:sz w:val="32"/>
          <w:szCs w:val="32"/>
        </w:rPr>
        <w:t>.以赛促教促学。举办首届</w:t>
      </w:r>
      <w:proofErr w:type="gramStart"/>
      <w:r w:rsidRPr="003661E3">
        <w:rPr>
          <w:rFonts w:ascii="仿宋_GB2312" w:eastAsia="仿宋_GB2312" w:hint="eastAsia"/>
          <w:sz w:val="32"/>
          <w:szCs w:val="32"/>
        </w:rPr>
        <w:t>纺服教师</w:t>
      </w:r>
      <w:proofErr w:type="gramEnd"/>
      <w:r w:rsidRPr="003661E3">
        <w:rPr>
          <w:rFonts w:ascii="仿宋_GB2312" w:eastAsia="仿宋_GB2312" w:hint="eastAsia"/>
          <w:sz w:val="32"/>
          <w:szCs w:val="32"/>
        </w:rPr>
        <w:t>教学能力大赛，培育、选拔优秀教师作品参加教育厅和教育部的比赛，重点做好教育部</w:t>
      </w:r>
      <w:r w:rsidRPr="003661E3">
        <w:rPr>
          <w:rFonts w:ascii="仿宋_GB2312" w:eastAsia="仿宋_GB2312"/>
          <w:sz w:val="32"/>
          <w:szCs w:val="32"/>
        </w:rPr>
        <w:t>2019</w:t>
      </w:r>
      <w:r w:rsidRPr="003661E3">
        <w:rPr>
          <w:rFonts w:ascii="仿宋_GB2312" w:eastAsia="仿宋_GB2312" w:hint="eastAsia"/>
          <w:sz w:val="32"/>
          <w:szCs w:val="32"/>
        </w:rPr>
        <w:t>年全国职业院校技能大赛参赛工作，争取在获得全国性奖项上实现突破。</w:t>
      </w:r>
    </w:p>
    <w:p w14:paraId="27DCC18B" w14:textId="3A405BC7"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5</w:t>
      </w:r>
      <w:r w:rsidRPr="003661E3">
        <w:rPr>
          <w:rFonts w:ascii="仿宋_GB2312" w:eastAsia="仿宋_GB2312" w:hint="eastAsia"/>
          <w:sz w:val="32"/>
          <w:szCs w:val="32"/>
        </w:rPr>
        <w:t>.努力改善教学条件。以提升理实一体化教学效率为目标，做好课堂（实验室）环境建设升级工作。改造8号教学楼</w:t>
      </w:r>
      <w:r>
        <w:rPr>
          <w:rFonts w:ascii="仿宋_GB2312" w:eastAsia="仿宋_GB2312"/>
          <w:sz w:val="32"/>
          <w:szCs w:val="32"/>
        </w:rPr>
        <w:t>2</w:t>
      </w:r>
      <w:r>
        <w:rPr>
          <w:rFonts w:ascii="仿宋_GB2312" w:eastAsia="仿宋_GB2312" w:hint="eastAsia"/>
          <w:sz w:val="32"/>
          <w:szCs w:val="32"/>
        </w:rPr>
        <w:t>、3</w:t>
      </w:r>
      <w:proofErr w:type="gramStart"/>
      <w:r w:rsidRPr="003661E3">
        <w:rPr>
          <w:rFonts w:ascii="仿宋_GB2312" w:eastAsia="仿宋_GB2312" w:hint="eastAsia"/>
          <w:sz w:val="32"/>
          <w:szCs w:val="32"/>
        </w:rPr>
        <w:t>两</w:t>
      </w:r>
      <w:proofErr w:type="gramEnd"/>
      <w:r w:rsidRPr="003661E3">
        <w:rPr>
          <w:rFonts w:ascii="仿宋_GB2312" w:eastAsia="仿宋_GB2312" w:hint="eastAsia"/>
          <w:sz w:val="32"/>
          <w:szCs w:val="32"/>
        </w:rPr>
        <w:t>层教室，开展商学院现代化课堂试点建设工作。做好4号楼的ERP实训室和新型面料与服装协同创新中心的搬迁工作，做好体育看台的琴房搬迁和艺术大楼的音乐教室和舞蹈教室的重新布局，做好体育场地的总体规划和调整工作。</w:t>
      </w:r>
    </w:p>
    <w:p w14:paraId="5AF9BC20" w14:textId="75018B50"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6</w:t>
      </w:r>
      <w:r w:rsidRPr="003661E3">
        <w:rPr>
          <w:rFonts w:ascii="仿宋_GB2312" w:eastAsia="仿宋_GB2312" w:hint="eastAsia"/>
          <w:sz w:val="32"/>
          <w:szCs w:val="32"/>
        </w:rPr>
        <w:t>.做好招生宣传和考试组织工作。进一步加强招生宣传的针对性和协同性。加强对考</w:t>
      </w:r>
      <w:proofErr w:type="gramStart"/>
      <w:r w:rsidRPr="003661E3">
        <w:rPr>
          <w:rFonts w:ascii="仿宋_GB2312" w:eastAsia="仿宋_GB2312" w:hint="eastAsia"/>
          <w:sz w:val="32"/>
          <w:szCs w:val="32"/>
        </w:rPr>
        <w:t>务</w:t>
      </w:r>
      <w:proofErr w:type="gramEnd"/>
      <w:r w:rsidRPr="003661E3">
        <w:rPr>
          <w:rFonts w:ascii="仿宋_GB2312" w:eastAsia="仿宋_GB2312" w:hint="eastAsia"/>
          <w:sz w:val="32"/>
          <w:szCs w:val="32"/>
        </w:rPr>
        <w:t>各环节工作人员的教育，确保各项考试工作零差错。</w:t>
      </w:r>
    </w:p>
    <w:p w14:paraId="39B2EE2B" w14:textId="25394975"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7</w:t>
      </w:r>
      <w:r w:rsidRPr="003661E3">
        <w:rPr>
          <w:rFonts w:ascii="仿宋_GB2312" w:eastAsia="仿宋_GB2312" w:hint="eastAsia"/>
          <w:sz w:val="32"/>
          <w:szCs w:val="32"/>
        </w:rPr>
        <w:t>.全面推进教学质量诊断与改进工作。做好《学校教学质量诊断与改进行动计划》和《学校教学质量诊断与改进平台建设方案》制订工作</w:t>
      </w:r>
      <w:r>
        <w:rPr>
          <w:rFonts w:ascii="仿宋_GB2312" w:eastAsia="仿宋_GB2312" w:hint="eastAsia"/>
          <w:sz w:val="32"/>
          <w:szCs w:val="32"/>
        </w:rPr>
        <w:t>，</w:t>
      </w:r>
      <w:r w:rsidRPr="003661E3">
        <w:rPr>
          <w:rFonts w:ascii="仿宋_GB2312" w:eastAsia="仿宋_GB2312" w:hint="eastAsia"/>
          <w:sz w:val="32"/>
          <w:szCs w:val="32"/>
        </w:rPr>
        <w:t>为五层面质量监控“画像”确定动态数据</w:t>
      </w:r>
      <w:r w:rsidRPr="003661E3">
        <w:rPr>
          <w:rFonts w:ascii="仿宋_GB2312" w:eastAsia="仿宋_GB2312" w:hint="eastAsia"/>
          <w:sz w:val="32"/>
          <w:szCs w:val="32"/>
        </w:rPr>
        <w:lastRenderedPageBreak/>
        <w:t>源。用好各类教学管理信息化管理系统，实现教学质量诊断改进动态化、过程化和闭环式管理。</w:t>
      </w:r>
    </w:p>
    <w:p w14:paraId="2067B998" w14:textId="5D7FEAB5" w:rsidR="003661E3" w:rsidRPr="00E24D04" w:rsidRDefault="003661E3"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（三）提高师资队伍建设水平</w:t>
      </w:r>
    </w:p>
    <w:p w14:paraId="4647CB1E" w14:textId="77777777"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hint="eastAsia"/>
          <w:sz w:val="32"/>
          <w:szCs w:val="32"/>
        </w:rPr>
        <w:t>1．健全师德师风建设长效机制。落实和完善教师准入制度、青年教师助讲、青年教师职业生涯规划、师德师风考评等制度，积极探索典型宣传和警示教育相结合的有效形式，加大宣传引导力度，形成重德养德的良好风气。</w:t>
      </w:r>
    </w:p>
    <w:p w14:paraId="4B482201" w14:textId="77777777"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hint="eastAsia"/>
          <w:sz w:val="32"/>
          <w:szCs w:val="32"/>
        </w:rPr>
        <w:t>2.加大“四双”师资队伍建设力度。出台“四双”师资队伍建设方案，落实“十三五”规划师资队伍建设目标，修订《学校高层次人才引进暂行规定》。培育申报省部级人才工程项目。做好2019年学校博士、专业带头人、骨干教师的招聘工作。鼓励二级学院主动引才，积极培育申报省部级人才工程项目。充分发挥教师发展中心作用，开展各专业</w:t>
      </w:r>
      <w:proofErr w:type="gramStart"/>
      <w:r w:rsidRPr="003661E3">
        <w:rPr>
          <w:rFonts w:ascii="仿宋_GB2312" w:eastAsia="仿宋_GB2312" w:hint="eastAsia"/>
          <w:sz w:val="32"/>
          <w:szCs w:val="32"/>
        </w:rPr>
        <w:t>群教师</w:t>
      </w:r>
      <w:proofErr w:type="gramEnd"/>
      <w:r w:rsidRPr="003661E3">
        <w:rPr>
          <w:rFonts w:ascii="仿宋_GB2312" w:eastAsia="仿宋_GB2312" w:hint="eastAsia"/>
          <w:sz w:val="32"/>
          <w:szCs w:val="32"/>
        </w:rPr>
        <w:t>梯队现状调研及发展规划建设方案制定，重点做好专业带头人、骨干教师和青年教师中长期培养规划制订工作。</w:t>
      </w:r>
    </w:p>
    <w:p w14:paraId="294D4D9E" w14:textId="77777777"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3</w:t>
      </w:r>
      <w:r w:rsidRPr="003661E3">
        <w:rPr>
          <w:rFonts w:ascii="仿宋_GB2312" w:eastAsia="仿宋_GB2312" w:hint="eastAsia"/>
          <w:sz w:val="32"/>
          <w:szCs w:val="32"/>
        </w:rPr>
        <w:t>．</w:t>
      </w:r>
      <w:proofErr w:type="gramStart"/>
      <w:r w:rsidRPr="003661E3">
        <w:rPr>
          <w:rFonts w:ascii="仿宋_GB2312" w:eastAsia="仿宋_GB2312" w:hint="eastAsia"/>
          <w:sz w:val="32"/>
          <w:szCs w:val="32"/>
        </w:rPr>
        <w:t>做好第三轮岗聘</w:t>
      </w:r>
      <w:proofErr w:type="gramEnd"/>
      <w:r w:rsidRPr="003661E3">
        <w:rPr>
          <w:rFonts w:ascii="仿宋_GB2312" w:eastAsia="仿宋_GB2312" w:hint="eastAsia"/>
          <w:sz w:val="32"/>
          <w:szCs w:val="32"/>
        </w:rPr>
        <w:t>工作。在充分调研的基础上，做好《学校第三轮岗位设置与聘任工作实施意见》制定工作，6月底前完成岗位聘任相关工作，同时完成新一轮专业主任选拔与聘任工作。</w:t>
      </w:r>
    </w:p>
    <w:p w14:paraId="15A7644B" w14:textId="77777777"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4</w:t>
      </w:r>
      <w:r w:rsidRPr="003661E3">
        <w:rPr>
          <w:rFonts w:ascii="仿宋_GB2312" w:eastAsia="仿宋_GB2312" w:hint="eastAsia"/>
          <w:sz w:val="32"/>
          <w:szCs w:val="32"/>
        </w:rPr>
        <w:t>.完善教职工绩效分配机制。制订《学校工作量化考核办法》和《浙江纺织服装职业技术学院岗位绩效工资实施办法》，建立以教学为主，科研、公共服务等内容有机结合的考核机</w:t>
      </w:r>
      <w:r w:rsidRPr="003661E3">
        <w:rPr>
          <w:rFonts w:ascii="仿宋_GB2312" w:eastAsia="仿宋_GB2312" w:hint="eastAsia"/>
          <w:sz w:val="32"/>
          <w:szCs w:val="32"/>
        </w:rPr>
        <w:lastRenderedPageBreak/>
        <w:t>制，实现对专任教师、实验教师、专职辅导员、中层管理人员、一般管理服务人员、专职科研人员和工勤人员等不同人员的分类考核，进一步加大奖励性绩效工资分配的改革力度，扩大学院在绩效工资两级分配中的权限。</w:t>
      </w:r>
    </w:p>
    <w:p w14:paraId="51BF4612" w14:textId="5A0CC160" w:rsidR="003661E3" w:rsidRPr="00E24D04" w:rsidRDefault="003661E3"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（四）推进“两合作三服务”战略</w:t>
      </w:r>
    </w:p>
    <w:p w14:paraId="31EFFC8D" w14:textId="1002CF37"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hint="eastAsia"/>
          <w:sz w:val="32"/>
          <w:szCs w:val="32"/>
        </w:rPr>
        <w:t>1.实施校企（地）合作战略。做好“宁波现代纺织服装产业学院”、“全国童装研发中心”建设工作，做好“中国纺织工程学会纺织服装技术创新研究院”筹建工作和“全国纺织服装智能技术大会”承办工作。继续发展好宁波时尚经济研究所、宁波时尚研究基地、宁波市新型面料研发与应用协同创新中心、宁波纺织服装经济研究所、文化研究院等特色科研机构，高质量、高水平完成《中国城市时尚指数》《宁波市纺织服装产业报告》等研究和发布工作，打造宁波时尚产业</w:t>
      </w:r>
      <w:proofErr w:type="gramStart"/>
      <w:r w:rsidRPr="003661E3">
        <w:rPr>
          <w:rFonts w:ascii="仿宋_GB2312" w:eastAsia="仿宋_GB2312" w:hint="eastAsia"/>
          <w:sz w:val="32"/>
          <w:szCs w:val="32"/>
        </w:rPr>
        <w:t>新型智库</w:t>
      </w:r>
      <w:proofErr w:type="gramEnd"/>
      <w:r w:rsidRPr="003661E3">
        <w:rPr>
          <w:rFonts w:ascii="仿宋_GB2312" w:eastAsia="仿宋_GB2312" w:hint="eastAsia"/>
          <w:sz w:val="32"/>
          <w:szCs w:val="32"/>
        </w:rPr>
        <w:t>。积极参与宁波国际服装节等活动。做好宁波科技大市场高职高</w:t>
      </w:r>
      <w:proofErr w:type="gramStart"/>
      <w:r w:rsidRPr="003661E3">
        <w:rPr>
          <w:rFonts w:ascii="仿宋_GB2312" w:eastAsia="仿宋_GB2312" w:hint="eastAsia"/>
          <w:sz w:val="32"/>
          <w:szCs w:val="32"/>
        </w:rPr>
        <w:t>专专业</w:t>
      </w:r>
      <w:proofErr w:type="gramEnd"/>
      <w:r w:rsidRPr="003661E3">
        <w:rPr>
          <w:rFonts w:ascii="仿宋_GB2312" w:eastAsia="仿宋_GB2312" w:hint="eastAsia"/>
          <w:sz w:val="32"/>
          <w:szCs w:val="32"/>
        </w:rPr>
        <w:t>分市场牵头建设工作。</w:t>
      </w:r>
    </w:p>
    <w:p w14:paraId="5EB88928" w14:textId="56D43DEE"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2</w:t>
      </w:r>
      <w:r w:rsidRPr="003661E3">
        <w:rPr>
          <w:rFonts w:ascii="仿宋_GB2312" w:eastAsia="仿宋_GB2312" w:hint="eastAsia"/>
          <w:sz w:val="32"/>
          <w:szCs w:val="32"/>
        </w:rPr>
        <w:t>.实施国际合作战略。深入推进省国际化特色高校建设，确保年内顺利通过省教育厅验收。继续加大中英时尚设计学院建设支持力度，进一步完善中英双方合作机制，加大优秀外籍教师引进力度，优化办学体制和内部管理机制，扩大中英合作专业范围，打造中外合作二级办学机构优秀品牌。探索建设中外合作办学机构、项目的辐射带动机制。积极探索“走出去”服务国家“一带一路”建设的途径和项目，逐步发展与中罗、</w:t>
      </w:r>
      <w:r w:rsidRPr="003661E3">
        <w:rPr>
          <w:rFonts w:ascii="仿宋_GB2312" w:eastAsia="仿宋_GB2312" w:hint="eastAsia"/>
          <w:sz w:val="32"/>
          <w:szCs w:val="32"/>
        </w:rPr>
        <w:lastRenderedPageBreak/>
        <w:t>中越、中泰、中捷、中非等合作项目。</w:t>
      </w:r>
    </w:p>
    <w:p w14:paraId="6872BEDC" w14:textId="131F3091"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3.</w:t>
      </w:r>
      <w:r w:rsidRPr="003661E3">
        <w:rPr>
          <w:rFonts w:ascii="仿宋_GB2312" w:eastAsia="仿宋_GB2312" w:hint="eastAsia"/>
          <w:sz w:val="32"/>
          <w:szCs w:val="32"/>
        </w:rPr>
        <w:t>做好继续教育和社会培训工作。继续做好中职师资培训和安全生产培训的基础上，做大、做强、</w:t>
      </w:r>
      <w:proofErr w:type="gramStart"/>
      <w:r w:rsidRPr="003661E3">
        <w:rPr>
          <w:rFonts w:ascii="仿宋_GB2312" w:eastAsia="仿宋_GB2312" w:hint="eastAsia"/>
          <w:sz w:val="32"/>
          <w:szCs w:val="32"/>
        </w:rPr>
        <w:t>做优考证</w:t>
      </w:r>
      <w:proofErr w:type="gramEnd"/>
      <w:r w:rsidRPr="003661E3">
        <w:rPr>
          <w:rFonts w:ascii="仿宋_GB2312" w:eastAsia="仿宋_GB2312" w:hint="eastAsia"/>
          <w:sz w:val="32"/>
          <w:szCs w:val="32"/>
        </w:rPr>
        <w:t>与企业培训业务，努力实现年度培训收入8</w:t>
      </w:r>
      <w:r w:rsidRPr="003661E3">
        <w:rPr>
          <w:rFonts w:ascii="仿宋_GB2312" w:eastAsia="仿宋_GB2312"/>
          <w:sz w:val="32"/>
          <w:szCs w:val="32"/>
        </w:rPr>
        <w:t>00</w:t>
      </w:r>
      <w:r w:rsidRPr="003661E3">
        <w:rPr>
          <w:rFonts w:ascii="仿宋_GB2312" w:eastAsia="仿宋_GB2312" w:hint="eastAsia"/>
          <w:sz w:val="32"/>
          <w:szCs w:val="32"/>
        </w:rPr>
        <w:t>万目标。</w:t>
      </w:r>
    </w:p>
    <w:p w14:paraId="1510FD61" w14:textId="77C16A46" w:rsidR="003661E3" w:rsidRPr="00E24D04" w:rsidRDefault="003661E3"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（五）推进“四个校园”建设</w:t>
      </w:r>
    </w:p>
    <w:p w14:paraId="47D52497" w14:textId="1280A64F"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hint="eastAsia"/>
          <w:sz w:val="32"/>
          <w:szCs w:val="32"/>
        </w:rPr>
        <w:t>1.推进“阳光校园”建设。进一步完善学生心理健康教育体系。推进心理健康教育中心建设，制订实施《学生心理危机干预方案》，完善心理健康教育、心理问题疏导、心理危机干预等工作机制。构建“大体育”格局，充分发挥体育德育功能。</w:t>
      </w:r>
    </w:p>
    <w:p w14:paraId="56E99117" w14:textId="493A1CBF"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2</w:t>
      </w:r>
      <w:r w:rsidRPr="003661E3">
        <w:rPr>
          <w:rFonts w:ascii="仿宋_GB2312" w:eastAsia="仿宋_GB2312" w:hint="eastAsia"/>
          <w:sz w:val="32"/>
          <w:szCs w:val="32"/>
        </w:rPr>
        <w:t>.推进“创意校园”建设。完善创新创业体系，推进创新创业工作机制建设</w:t>
      </w:r>
      <w:r w:rsidR="00C47B9E">
        <w:rPr>
          <w:rFonts w:ascii="仿宋_GB2312" w:eastAsia="仿宋_GB2312" w:hint="eastAsia"/>
          <w:sz w:val="32"/>
          <w:szCs w:val="32"/>
        </w:rPr>
        <w:t>。</w:t>
      </w:r>
      <w:r w:rsidRPr="003661E3">
        <w:rPr>
          <w:rFonts w:ascii="仿宋_GB2312" w:eastAsia="仿宋_GB2312" w:hint="eastAsia"/>
          <w:sz w:val="32"/>
          <w:szCs w:val="32"/>
        </w:rPr>
        <w:t>开展创新教育融入专业教育试点，加快时尚</w:t>
      </w:r>
      <w:proofErr w:type="gramStart"/>
      <w:r w:rsidRPr="003661E3">
        <w:rPr>
          <w:rFonts w:ascii="仿宋_GB2312" w:eastAsia="仿宋_GB2312" w:hint="eastAsia"/>
          <w:sz w:val="32"/>
          <w:szCs w:val="32"/>
        </w:rPr>
        <w:t>众创空间</w:t>
      </w:r>
      <w:proofErr w:type="gramEnd"/>
      <w:r w:rsidRPr="003661E3">
        <w:rPr>
          <w:rFonts w:ascii="仿宋_GB2312" w:eastAsia="仿宋_GB2312" w:hint="eastAsia"/>
          <w:sz w:val="32"/>
          <w:szCs w:val="32"/>
        </w:rPr>
        <w:t>建设，完善学生创新创业实践和教师创新创业指导激励机制，加快培育创新创业教育师资队伍，优化实施创业基础课程，推进创新创业课程系列化建设。做好挑战杯、“互联网+”、职业生涯规划指导及技术技能大赛项目培育和提升工作。</w:t>
      </w:r>
    </w:p>
    <w:p w14:paraId="59701032" w14:textId="0B2012B0"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3</w:t>
      </w:r>
      <w:r w:rsidRPr="003661E3">
        <w:rPr>
          <w:rFonts w:ascii="仿宋_GB2312" w:eastAsia="仿宋_GB2312" w:hint="eastAsia"/>
          <w:sz w:val="32"/>
          <w:szCs w:val="32"/>
        </w:rPr>
        <w:t>.推进“美丽校园”建设。加强校园民生事项管理，重点针对食堂餐饮的质量、学生宿舍热水、洗衣房、校园绿化等事项予以改进。努力改善硬件环境，做好中英时尚大楼建设工作。以</w:t>
      </w:r>
      <w:r w:rsidR="00C47B9E">
        <w:rPr>
          <w:rFonts w:ascii="仿宋_GB2312" w:eastAsia="仿宋_GB2312" w:hint="eastAsia"/>
          <w:sz w:val="32"/>
          <w:szCs w:val="32"/>
        </w:rPr>
        <w:t>学府东苑</w:t>
      </w:r>
      <w:r w:rsidRPr="003661E3">
        <w:rPr>
          <w:rFonts w:ascii="仿宋_GB2312" w:eastAsia="仿宋_GB2312" w:hint="eastAsia"/>
          <w:sz w:val="32"/>
          <w:szCs w:val="32"/>
        </w:rPr>
        <w:t>宿舍楼和教学楼为重点，做好2019年校园基础设施大修和改造工作，推进美丽校园建设。</w:t>
      </w:r>
    </w:p>
    <w:p w14:paraId="3B2A3D22" w14:textId="77777777"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4</w:t>
      </w:r>
      <w:r w:rsidRPr="003661E3">
        <w:rPr>
          <w:rFonts w:ascii="仿宋_GB2312" w:eastAsia="仿宋_GB2312" w:hint="eastAsia"/>
          <w:sz w:val="32"/>
          <w:szCs w:val="32"/>
        </w:rPr>
        <w:t>.推进“文化校园”建设。深入推进文化校园建设、文明校园建设、和法治宣传教育。探索弘扬红帮精神与培育现代工</w:t>
      </w:r>
      <w:r w:rsidRPr="003661E3">
        <w:rPr>
          <w:rFonts w:ascii="仿宋_GB2312" w:eastAsia="仿宋_GB2312" w:hint="eastAsia"/>
          <w:sz w:val="32"/>
          <w:szCs w:val="32"/>
        </w:rPr>
        <w:lastRenderedPageBreak/>
        <w:t>匠精神相结合的途径和方法。完成省优质高职院校文化传习工程《红帮文化简明读本》新形态教材、《海上丝路服饰文化研究》两个项目建设，扎实推进市文化工程《宁式糕点文化研究》课题研究。大力推进《浙纺院服饰文化研究与教育的实践与探索》《中国古代服饰时尚100例》和《汉字与服饰文化》项目研究宣传工作，扩大学校特色文化影响力。推进文明校园提质创优，积极争创省级文明校园。</w:t>
      </w:r>
    </w:p>
    <w:p w14:paraId="5E781B90" w14:textId="330D3772" w:rsidR="003661E3" w:rsidRPr="00E24D04" w:rsidRDefault="003661E3"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（六）推进学校治理体系现代化建设</w:t>
      </w:r>
    </w:p>
    <w:p w14:paraId="40C657D4" w14:textId="6879AD39"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1.</w:t>
      </w:r>
      <w:r w:rsidRPr="003661E3">
        <w:rPr>
          <w:rFonts w:ascii="仿宋_GB2312" w:eastAsia="仿宋_GB2312" w:hint="eastAsia"/>
          <w:sz w:val="32"/>
          <w:szCs w:val="32"/>
        </w:rPr>
        <w:t>推进“最多跑一次”改革。认真落实校务服务事项，特别是高频服务事项的“最多跑一次”改革工作。从制度建设和流程再造入手，以打破信息孤岛、实现数据共享为关键环节，以师生满意为评价标准，推进改革创新，实现预设目标。</w:t>
      </w:r>
    </w:p>
    <w:p w14:paraId="142424CE" w14:textId="51CC3974"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2</w:t>
      </w:r>
      <w:r w:rsidRPr="003661E3">
        <w:rPr>
          <w:rFonts w:ascii="仿宋_GB2312" w:eastAsia="仿宋_GB2312" w:hint="eastAsia"/>
          <w:sz w:val="32"/>
          <w:szCs w:val="32"/>
        </w:rPr>
        <w:t>.推进“清廉学校”建设。把“清廉学校建设”作为坚定正确的政治方向、完善学校治理体系、规范关键领域管理、抓好小</w:t>
      </w:r>
      <w:proofErr w:type="gramStart"/>
      <w:r w:rsidRPr="003661E3">
        <w:rPr>
          <w:rFonts w:ascii="仿宋_GB2312" w:eastAsia="仿宋_GB2312" w:hint="eastAsia"/>
          <w:sz w:val="32"/>
          <w:szCs w:val="32"/>
        </w:rPr>
        <w:t>微权力</w:t>
      </w:r>
      <w:proofErr w:type="gramEnd"/>
      <w:r w:rsidRPr="003661E3">
        <w:rPr>
          <w:rFonts w:ascii="仿宋_GB2312" w:eastAsia="仿宋_GB2312" w:hint="eastAsia"/>
          <w:sz w:val="32"/>
          <w:szCs w:val="32"/>
        </w:rPr>
        <w:t>管理、加强师德师风建设、严格学生学业管理等的重要工作载体。继续做好《职能处室权责清单》的审核完善和公布工作，启动《基层学院权责清单》制定工作，完成《内控工作手册》制定工作。完善二级单位年度目标考核制度。</w:t>
      </w:r>
    </w:p>
    <w:p w14:paraId="49A49C92" w14:textId="2EA06245" w:rsidR="003661E3" w:rsidRPr="00E24D04" w:rsidRDefault="003661E3" w:rsidP="00E24D04">
      <w:pPr>
        <w:spacing w:line="560" w:lineRule="exact"/>
        <w:ind w:firstLineChars="200" w:firstLine="640"/>
        <w:jc w:val="left"/>
        <w:rPr>
          <w:rFonts w:ascii="楷体_GB2312" w:eastAsia="楷体_GB2312"/>
          <w:sz w:val="32"/>
          <w:szCs w:val="32"/>
        </w:rPr>
      </w:pPr>
      <w:r w:rsidRPr="00E24D04">
        <w:rPr>
          <w:rFonts w:ascii="楷体_GB2312" w:eastAsia="楷体_GB2312" w:hint="eastAsia"/>
          <w:sz w:val="32"/>
          <w:szCs w:val="32"/>
        </w:rPr>
        <w:t>（七）提升事业发展保障水平</w:t>
      </w:r>
    </w:p>
    <w:p w14:paraId="4B176D8C" w14:textId="77777777"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1</w:t>
      </w:r>
      <w:r w:rsidRPr="003661E3">
        <w:rPr>
          <w:rFonts w:ascii="仿宋_GB2312" w:eastAsia="仿宋_GB2312" w:hint="eastAsia"/>
          <w:sz w:val="32"/>
          <w:szCs w:val="32"/>
        </w:rPr>
        <w:t>．做好校园安全稳定工作。加强安全工作领导，强化安全工作制度建设，加强周边安全环境治理，加快</w:t>
      </w:r>
      <w:proofErr w:type="gramStart"/>
      <w:r w:rsidRPr="003661E3">
        <w:rPr>
          <w:rFonts w:ascii="仿宋_GB2312" w:eastAsia="仿宋_GB2312" w:hint="eastAsia"/>
          <w:sz w:val="32"/>
          <w:szCs w:val="32"/>
        </w:rPr>
        <w:t>技防物防</w:t>
      </w:r>
      <w:proofErr w:type="gramEnd"/>
      <w:r w:rsidRPr="003661E3">
        <w:rPr>
          <w:rFonts w:ascii="仿宋_GB2312" w:eastAsia="仿宋_GB2312" w:hint="eastAsia"/>
          <w:sz w:val="32"/>
          <w:szCs w:val="32"/>
        </w:rPr>
        <w:t>建设，构建安全稳定工作长效机制，确保不发生重大安全事故，确保</w:t>
      </w:r>
      <w:r w:rsidRPr="003661E3">
        <w:rPr>
          <w:rFonts w:ascii="仿宋_GB2312" w:eastAsia="仿宋_GB2312" w:hint="eastAsia"/>
          <w:sz w:val="32"/>
          <w:szCs w:val="32"/>
        </w:rPr>
        <w:lastRenderedPageBreak/>
        <w:t>不发生政治事件和群体事件，确保不发生影响恶劣的刑事案件，确保校园及周边良好的治安秩序，确保为教育教学和人才培养工作提供安全稳定的环境。</w:t>
      </w:r>
    </w:p>
    <w:p w14:paraId="5CD26BE6" w14:textId="77777777"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hint="eastAsia"/>
          <w:sz w:val="32"/>
          <w:szCs w:val="32"/>
        </w:rPr>
        <w:t>2.做好校园信息化建设工作。统筹构建信息化建设及信息安全管理工作机制及组织机构，制订并推进学校教育信息化三年规划落地实施。全面调研学校的应用系统，确定各系统的信息安全等级保护要求，落实安全责任机制。升级学校OA办公系统，积极推进大数据整合工作进程，建设优质网络环境和信息化教学设施。</w:t>
      </w:r>
    </w:p>
    <w:p w14:paraId="0F8240CE" w14:textId="77777777"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sz w:val="32"/>
          <w:szCs w:val="32"/>
        </w:rPr>
        <w:t>3</w:t>
      </w:r>
      <w:r w:rsidRPr="003661E3">
        <w:rPr>
          <w:rFonts w:ascii="仿宋_GB2312" w:eastAsia="仿宋_GB2312" w:hint="eastAsia"/>
          <w:sz w:val="32"/>
          <w:szCs w:val="32"/>
        </w:rPr>
        <w:t>.做好图书情报资源管理服务工作。成立浙江纺织服装职业技术学院图书馆工作委员会，统筹制订图书馆改造计划。完善特色库新平台建设，继续做好文献资源建设和阅读推广工作，加快嵌入式教学服务工作。</w:t>
      </w:r>
    </w:p>
    <w:p w14:paraId="12FCE80B" w14:textId="2F394DC3" w:rsidR="003661E3" w:rsidRPr="003661E3" w:rsidRDefault="003661E3" w:rsidP="00E24D04">
      <w:pPr>
        <w:spacing w:line="560" w:lineRule="exact"/>
        <w:ind w:firstLineChars="200" w:firstLine="640"/>
        <w:jc w:val="left"/>
        <w:rPr>
          <w:rFonts w:ascii="仿宋_GB2312" w:eastAsia="仿宋_GB2312"/>
          <w:sz w:val="32"/>
          <w:szCs w:val="32"/>
        </w:rPr>
      </w:pPr>
      <w:r w:rsidRPr="00E24D04">
        <w:rPr>
          <w:rFonts w:ascii="楷体_GB2312" w:eastAsia="楷体_GB2312" w:hint="eastAsia"/>
          <w:sz w:val="32"/>
          <w:szCs w:val="32"/>
        </w:rPr>
        <w:t>（八）做好40周年校庆筹备工作</w:t>
      </w:r>
    </w:p>
    <w:p w14:paraId="0B5EB33C" w14:textId="22C4FB19" w:rsidR="003661E3" w:rsidRPr="003661E3" w:rsidRDefault="003661E3" w:rsidP="00E24D04">
      <w:pPr>
        <w:spacing w:line="560" w:lineRule="exact"/>
        <w:ind w:firstLineChars="200" w:firstLine="640"/>
        <w:jc w:val="left"/>
        <w:rPr>
          <w:rFonts w:ascii="仿宋_GB2312" w:eastAsia="仿宋_GB2312"/>
          <w:sz w:val="32"/>
          <w:szCs w:val="32"/>
        </w:rPr>
      </w:pPr>
      <w:r w:rsidRPr="003661E3">
        <w:rPr>
          <w:rFonts w:ascii="仿宋_GB2312" w:eastAsia="仿宋_GB2312" w:hint="eastAsia"/>
          <w:sz w:val="32"/>
          <w:szCs w:val="32"/>
        </w:rPr>
        <w:t>制订和实施好校庆筹备工作实施方案。以节俭务实、简朴隆重为原则，加强校庆工作统筹领导，做好学校40周年校庆筹备各项工作。</w:t>
      </w:r>
    </w:p>
    <w:p w14:paraId="719A034D" w14:textId="77777777" w:rsidR="003661E3" w:rsidRPr="003661E3" w:rsidRDefault="003661E3" w:rsidP="00E24D04">
      <w:pPr>
        <w:spacing w:line="560" w:lineRule="exact"/>
        <w:ind w:firstLineChars="200" w:firstLine="640"/>
        <w:jc w:val="left"/>
        <w:rPr>
          <w:rFonts w:ascii="仿宋_GB2312" w:eastAsia="仿宋_GB2312"/>
          <w:sz w:val="32"/>
          <w:szCs w:val="32"/>
        </w:rPr>
      </w:pPr>
    </w:p>
    <w:p w14:paraId="68A16BAB" w14:textId="04D80902" w:rsidR="00692979" w:rsidRDefault="00692979" w:rsidP="00E24D04">
      <w:pPr>
        <w:spacing w:line="560" w:lineRule="exact"/>
        <w:ind w:firstLineChars="200" w:firstLine="640"/>
        <w:jc w:val="left"/>
        <w:rPr>
          <w:rFonts w:ascii="仿宋_GB2312" w:eastAsia="仿宋_GB2312"/>
          <w:sz w:val="32"/>
          <w:szCs w:val="32"/>
        </w:rPr>
      </w:pPr>
    </w:p>
    <w:p w14:paraId="5AE45685" w14:textId="77777777" w:rsidR="003661E3" w:rsidRDefault="003661E3" w:rsidP="00E24D04">
      <w:pPr>
        <w:spacing w:line="560" w:lineRule="exact"/>
        <w:ind w:firstLineChars="200" w:firstLine="640"/>
        <w:jc w:val="left"/>
        <w:rPr>
          <w:rFonts w:ascii="仿宋_GB2312" w:eastAsia="仿宋_GB2312"/>
          <w:sz w:val="32"/>
          <w:szCs w:val="32"/>
        </w:rPr>
      </w:pPr>
    </w:p>
    <w:p w14:paraId="2B71BA62" w14:textId="77777777" w:rsidR="00C7624D" w:rsidRDefault="00C7624D" w:rsidP="00E24D04">
      <w:pPr>
        <w:spacing w:line="560" w:lineRule="exact"/>
        <w:ind w:firstLineChars="200" w:firstLine="640"/>
        <w:jc w:val="left"/>
        <w:rPr>
          <w:rFonts w:ascii="仿宋_GB2312" w:eastAsia="仿宋_GB2312"/>
          <w:sz w:val="32"/>
          <w:szCs w:val="32"/>
        </w:rPr>
      </w:pPr>
    </w:p>
    <w:p w14:paraId="247888D3" w14:textId="77777777" w:rsidR="00692979" w:rsidRPr="00C7624D" w:rsidRDefault="00692979" w:rsidP="00E24D04">
      <w:pPr>
        <w:spacing w:line="560" w:lineRule="exact"/>
        <w:ind w:firstLineChars="200" w:firstLine="640"/>
        <w:jc w:val="left"/>
        <w:rPr>
          <w:rFonts w:ascii="仿宋_GB2312" w:eastAsia="仿宋_GB2312"/>
          <w:sz w:val="32"/>
          <w:szCs w:val="32"/>
        </w:rPr>
      </w:pPr>
    </w:p>
    <w:sectPr w:rsidR="00692979" w:rsidRPr="00C7624D" w:rsidSect="00E24D04">
      <w:headerReference w:type="even" r:id="rId7"/>
      <w:headerReference w:type="default" r:id="rId8"/>
      <w:footerReference w:type="even" r:id="rId9"/>
      <w:footerReference w:type="default" r:id="rId10"/>
      <w:headerReference w:type="first" r:id="rId11"/>
      <w:footerReference w:type="first" r:id="rId12"/>
      <w:pgSz w:w="11907" w:h="16839"/>
      <w:pgMar w:top="2098" w:right="1474" w:bottom="1984" w:left="1587" w:header="851" w:footer="1400"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567C8" w14:textId="77777777" w:rsidR="00FC32F6" w:rsidRDefault="00FC32F6" w:rsidP="00C7624D">
      <w:r>
        <w:separator/>
      </w:r>
    </w:p>
  </w:endnote>
  <w:endnote w:type="continuationSeparator" w:id="0">
    <w:p w14:paraId="033DD628" w14:textId="77777777" w:rsidR="00FC32F6" w:rsidRDefault="00FC32F6" w:rsidP="00C7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4535" w14:textId="77777777" w:rsidR="00E24D04" w:rsidRDefault="00E24D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805682"/>
      <w:docPartObj>
        <w:docPartGallery w:val="Page Numbers (Bottom of Page)"/>
        <w:docPartUnique/>
      </w:docPartObj>
    </w:sdtPr>
    <w:sdtEndPr/>
    <w:sdtContent>
      <w:p w14:paraId="5EBFDDE5" w14:textId="6D25FD1F" w:rsidR="00E24D04" w:rsidRDefault="00E24D04">
        <w:pPr>
          <w:pStyle w:val="a5"/>
          <w:jc w:val="center"/>
        </w:pPr>
        <w:r>
          <w:fldChar w:fldCharType="begin"/>
        </w:r>
        <w:r>
          <w:instrText>PAGE   \* MERGEFORMAT</w:instrText>
        </w:r>
        <w:r>
          <w:fldChar w:fldCharType="separate"/>
        </w:r>
        <w:r>
          <w:rPr>
            <w:lang w:val="zh-CN"/>
          </w:rPr>
          <w:t>2</w:t>
        </w:r>
        <w:r>
          <w:fldChar w:fldCharType="end"/>
        </w:r>
      </w:p>
    </w:sdtContent>
  </w:sdt>
  <w:p w14:paraId="71859070" w14:textId="77777777" w:rsidR="00E24D04" w:rsidRDefault="00E24D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C6D0" w14:textId="77777777" w:rsidR="00E24D04" w:rsidRDefault="00E24D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91266" w14:textId="77777777" w:rsidR="00FC32F6" w:rsidRDefault="00FC32F6" w:rsidP="00C7624D">
      <w:r>
        <w:separator/>
      </w:r>
    </w:p>
  </w:footnote>
  <w:footnote w:type="continuationSeparator" w:id="0">
    <w:p w14:paraId="03E99DE4" w14:textId="77777777" w:rsidR="00FC32F6" w:rsidRDefault="00FC32F6" w:rsidP="00C7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AD78" w14:textId="77777777" w:rsidR="00E24D04" w:rsidRDefault="00E24D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0F9C" w14:textId="77777777" w:rsidR="00E24D04" w:rsidRDefault="00E24D04" w:rsidP="00E24D04">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B179" w14:textId="77777777" w:rsidR="00E24D04" w:rsidRDefault="00E24D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E6830"/>
    <w:multiLevelType w:val="hybridMultilevel"/>
    <w:tmpl w:val="5984884C"/>
    <w:lvl w:ilvl="0" w:tplc="C6EAAE1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C1"/>
    <w:rsid w:val="000618F8"/>
    <w:rsid w:val="000D3AAF"/>
    <w:rsid w:val="002366F2"/>
    <w:rsid w:val="00294042"/>
    <w:rsid w:val="002F1C80"/>
    <w:rsid w:val="003661E3"/>
    <w:rsid w:val="003A199D"/>
    <w:rsid w:val="004478FB"/>
    <w:rsid w:val="00464086"/>
    <w:rsid w:val="004C3E68"/>
    <w:rsid w:val="004D0512"/>
    <w:rsid w:val="005E73C1"/>
    <w:rsid w:val="00692979"/>
    <w:rsid w:val="006B7A10"/>
    <w:rsid w:val="007D7424"/>
    <w:rsid w:val="00A04191"/>
    <w:rsid w:val="00B402A1"/>
    <w:rsid w:val="00C47B9E"/>
    <w:rsid w:val="00C47ED8"/>
    <w:rsid w:val="00C7624D"/>
    <w:rsid w:val="00CD3C9E"/>
    <w:rsid w:val="00D069F5"/>
    <w:rsid w:val="00D25870"/>
    <w:rsid w:val="00E24D04"/>
    <w:rsid w:val="00EE42EF"/>
    <w:rsid w:val="00F4721C"/>
    <w:rsid w:val="00F63C7D"/>
    <w:rsid w:val="00FC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ACD7"/>
  <w15:chartTrackingRefBased/>
  <w15:docId w15:val="{C4E944B0-5094-4246-A656-D19C5FB2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2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24D"/>
    <w:rPr>
      <w:sz w:val="18"/>
      <w:szCs w:val="18"/>
    </w:rPr>
  </w:style>
  <w:style w:type="paragraph" w:styleId="a5">
    <w:name w:val="footer"/>
    <w:basedOn w:val="a"/>
    <w:link w:val="a6"/>
    <w:uiPriority w:val="99"/>
    <w:unhideWhenUsed/>
    <w:rsid w:val="00C7624D"/>
    <w:pPr>
      <w:tabs>
        <w:tab w:val="center" w:pos="4153"/>
        <w:tab w:val="right" w:pos="8306"/>
      </w:tabs>
      <w:snapToGrid w:val="0"/>
      <w:jc w:val="left"/>
    </w:pPr>
    <w:rPr>
      <w:sz w:val="18"/>
      <w:szCs w:val="18"/>
    </w:rPr>
  </w:style>
  <w:style w:type="character" w:customStyle="1" w:styleId="a6">
    <w:name w:val="页脚 字符"/>
    <w:basedOn w:val="a0"/>
    <w:link w:val="a5"/>
    <w:uiPriority w:val="99"/>
    <w:rsid w:val="00C7624D"/>
    <w:rPr>
      <w:sz w:val="18"/>
      <w:szCs w:val="18"/>
    </w:rPr>
  </w:style>
  <w:style w:type="paragraph" w:styleId="a7">
    <w:name w:val="List Paragraph"/>
    <w:basedOn w:val="a"/>
    <w:uiPriority w:val="34"/>
    <w:qFormat/>
    <w:rsid w:val="003A199D"/>
    <w:pPr>
      <w:ind w:firstLineChars="200" w:firstLine="420"/>
    </w:pPr>
  </w:style>
  <w:style w:type="paragraph" w:styleId="a8">
    <w:name w:val="Normal (Web)"/>
    <w:basedOn w:val="a"/>
    <w:uiPriority w:val="99"/>
    <w:semiHidden/>
    <w:unhideWhenUsed/>
    <w:rsid w:val="00D25870"/>
    <w:rPr>
      <w:rFonts w:ascii="Times New Roman" w:hAnsi="Times New Roman" w:cs="Times New Roman"/>
      <w:sz w:val="24"/>
      <w:szCs w:val="24"/>
    </w:rPr>
  </w:style>
  <w:style w:type="paragraph" w:styleId="a9">
    <w:name w:val="Balloon Text"/>
    <w:basedOn w:val="a"/>
    <w:link w:val="aa"/>
    <w:uiPriority w:val="99"/>
    <w:semiHidden/>
    <w:unhideWhenUsed/>
    <w:rsid w:val="000D3AAF"/>
    <w:rPr>
      <w:sz w:val="18"/>
      <w:szCs w:val="18"/>
    </w:rPr>
  </w:style>
  <w:style w:type="character" w:customStyle="1" w:styleId="aa">
    <w:name w:val="批注框文本 字符"/>
    <w:basedOn w:val="a0"/>
    <w:link w:val="a9"/>
    <w:uiPriority w:val="99"/>
    <w:semiHidden/>
    <w:rsid w:val="000D3A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7057">
      <w:bodyDiv w:val="1"/>
      <w:marLeft w:val="0"/>
      <w:marRight w:val="0"/>
      <w:marTop w:val="0"/>
      <w:marBottom w:val="0"/>
      <w:divBdr>
        <w:top w:val="none" w:sz="0" w:space="0" w:color="auto"/>
        <w:left w:val="none" w:sz="0" w:space="0" w:color="auto"/>
        <w:bottom w:val="none" w:sz="0" w:space="0" w:color="auto"/>
        <w:right w:val="none" w:sz="0" w:space="0" w:color="auto"/>
      </w:divBdr>
    </w:div>
    <w:div w:id="318775887">
      <w:bodyDiv w:val="1"/>
      <w:marLeft w:val="0"/>
      <w:marRight w:val="0"/>
      <w:marTop w:val="0"/>
      <w:marBottom w:val="0"/>
      <w:divBdr>
        <w:top w:val="none" w:sz="0" w:space="0" w:color="auto"/>
        <w:left w:val="none" w:sz="0" w:space="0" w:color="auto"/>
        <w:bottom w:val="none" w:sz="0" w:space="0" w:color="auto"/>
        <w:right w:val="none" w:sz="0" w:space="0" w:color="auto"/>
      </w:divBdr>
    </w:div>
    <w:div w:id="710767002">
      <w:bodyDiv w:val="1"/>
      <w:marLeft w:val="0"/>
      <w:marRight w:val="0"/>
      <w:marTop w:val="0"/>
      <w:marBottom w:val="0"/>
      <w:divBdr>
        <w:top w:val="none" w:sz="0" w:space="0" w:color="auto"/>
        <w:left w:val="none" w:sz="0" w:space="0" w:color="auto"/>
        <w:bottom w:val="none" w:sz="0" w:space="0" w:color="auto"/>
        <w:right w:val="none" w:sz="0" w:space="0" w:color="auto"/>
      </w:divBdr>
    </w:div>
    <w:div w:id="961422710">
      <w:bodyDiv w:val="1"/>
      <w:marLeft w:val="0"/>
      <w:marRight w:val="0"/>
      <w:marTop w:val="0"/>
      <w:marBottom w:val="0"/>
      <w:divBdr>
        <w:top w:val="none" w:sz="0" w:space="0" w:color="auto"/>
        <w:left w:val="none" w:sz="0" w:space="0" w:color="auto"/>
        <w:bottom w:val="none" w:sz="0" w:space="0" w:color="auto"/>
        <w:right w:val="none" w:sz="0" w:space="0" w:color="auto"/>
      </w:divBdr>
    </w:div>
    <w:div w:id="1555433203">
      <w:bodyDiv w:val="1"/>
      <w:marLeft w:val="0"/>
      <w:marRight w:val="0"/>
      <w:marTop w:val="0"/>
      <w:marBottom w:val="0"/>
      <w:divBdr>
        <w:top w:val="none" w:sz="0" w:space="0" w:color="auto"/>
        <w:left w:val="none" w:sz="0" w:space="0" w:color="auto"/>
        <w:bottom w:val="none" w:sz="0" w:space="0" w:color="auto"/>
        <w:right w:val="none" w:sz="0" w:space="0" w:color="auto"/>
      </w:divBdr>
    </w:div>
    <w:div w:id="17395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19</Pages>
  <Words>1472</Words>
  <Characters>8393</Characters>
  <Application>Microsoft Office Word</Application>
  <DocSecurity>0</DocSecurity>
  <Lines>69</Lines>
  <Paragraphs>19</Paragraphs>
  <ScaleCrop>false</ScaleCrop>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 孙</dc:creator>
  <cp:keywords/>
  <dc:description/>
  <cp:lastModifiedBy>凯 孙</cp:lastModifiedBy>
  <cp:revision>5</cp:revision>
  <cp:lastPrinted>2019-04-02T02:17:00Z</cp:lastPrinted>
  <dcterms:created xsi:type="dcterms:W3CDTF">2019-04-01T07:07:00Z</dcterms:created>
  <dcterms:modified xsi:type="dcterms:W3CDTF">2019-10-29T05:47:00Z</dcterms:modified>
</cp:coreProperties>
</file>